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88C" w:rsidRPr="001C09CF" w:rsidRDefault="001C09CF" w:rsidP="001C09CF">
      <w:pPr>
        <w:spacing w:line="240" w:lineRule="auto"/>
        <w:jc w:val="center"/>
        <w:rPr>
          <w:rFonts w:ascii="Times New Roman" w:hAnsi="Times New Roman" w:cs="Times New Roman"/>
          <w:b/>
          <w:i/>
          <w:iCs/>
          <w:sz w:val="24"/>
        </w:rPr>
      </w:pPr>
      <w:r w:rsidRPr="001C09CF">
        <w:rPr>
          <w:rFonts w:ascii="Times New Roman" w:hAnsi="Times New Roman" w:cs="Times New Roman"/>
          <w:b/>
          <w:iCs/>
          <w:sz w:val="24"/>
        </w:rPr>
        <w:t>Pendederan Ikan Patin</w:t>
      </w:r>
      <w:r>
        <w:rPr>
          <w:rFonts w:ascii="Times New Roman" w:hAnsi="Times New Roman" w:cs="Times New Roman"/>
          <w:b/>
          <w:i/>
          <w:iCs/>
          <w:sz w:val="24"/>
        </w:rPr>
        <w:t xml:space="preserve"> </w:t>
      </w:r>
      <w:r w:rsidRPr="001C09CF">
        <w:rPr>
          <w:rFonts w:ascii="Times New Roman" w:hAnsi="Times New Roman" w:cs="Times New Roman"/>
          <w:b/>
          <w:i/>
          <w:iCs/>
          <w:sz w:val="24"/>
        </w:rPr>
        <w:t>Pangasius</w:t>
      </w:r>
      <w:r>
        <w:rPr>
          <w:rFonts w:ascii="Times New Roman" w:hAnsi="Times New Roman" w:cs="Times New Roman"/>
          <w:b/>
          <w:i/>
          <w:iCs/>
          <w:sz w:val="24"/>
        </w:rPr>
        <w:t xml:space="preserve"> </w:t>
      </w:r>
      <w:r w:rsidRPr="001C09CF">
        <w:rPr>
          <w:rFonts w:ascii="Times New Roman" w:hAnsi="Times New Roman" w:cs="Times New Roman"/>
          <w:b/>
          <w:i/>
          <w:iCs/>
          <w:sz w:val="24"/>
        </w:rPr>
        <w:t>hypophthalmus</w:t>
      </w:r>
      <w:r>
        <w:rPr>
          <w:rFonts w:ascii="Times New Roman" w:hAnsi="Times New Roman" w:cs="Times New Roman"/>
          <w:b/>
          <w:i/>
          <w:iCs/>
          <w:sz w:val="24"/>
        </w:rPr>
        <w:t xml:space="preserve"> </w:t>
      </w:r>
      <w:r w:rsidRPr="001C09CF">
        <w:rPr>
          <w:rFonts w:ascii="Times New Roman" w:hAnsi="Times New Roman" w:cs="Times New Roman"/>
          <w:b/>
          <w:iCs/>
          <w:sz w:val="24"/>
        </w:rPr>
        <w:t>di Kolam Terpal</w:t>
      </w:r>
    </w:p>
    <w:p w:rsidR="0041188C" w:rsidRPr="001D59AF" w:rsidRDefault="0041188C" w:rsidP="00BE7F2F">
      <w:pPr>
        <w:spacing w:line="240" w:lineRule="auto"/>
        <w:rPr>
          <w:rFonts w:ascii="Times New Roman" w:hAnsi="Times New Roman" w:cs="Times New Roman"/>
          <w:sz w:val="24"/>
          <w:lang w:val="en-ID"/>
        </w:rPr>
      </w:pPr>
    </w:p>
    <w:p w:rsidR="004D5E98" w:rsidRPr="009D0072" w:rsidRDefault="005B71AE" w:rsidP="00143A18">
      <w:pPr>
        <w:spacing w:line="240" w:lineRule="auto"/>
        <w:jc w:val="center"/>
        <w:rPr>
          <w:rFonts w:ascii="Times New Roman" w:hAnsi="Times New Roman" w:cs="Times New Roman"/>
          <w:b/>
          <w:sz w:val="24"/>
          <w:lang w:val="en-ID"/>
        </w:rPr>
      </w:pPr>
      <w:r w:rsidRPr="009D0072">
        <w:rPr>
          <w:rFonts w:ascii="Times New Roman" w:hAnsi="Times New Roman" w:cs="Times New Roman"/>
          <w:b/>
          <w:sz w:val="24"/>
          <w:lang w:val="en-ID"/>
        </w:rPr>
        <w:t xml:space="preserve">Nursery of </w:t>
      </w:r>
      <w:r w:rsidR="009D0072" w:rsidRPr="009D0072">
        <w:rPr>
          <w:rFonts w:ascii="Times New Roman" w:hAnsi="Times New Roman" w:cs="Times New Roman"/>
          <w:b/>
          <w:sz w:val="24"/>
          <w:lang w:val="en"/>
        </w:rPr>
        <w:t>Catfish</w:t>
      </w:r>
      <w:r w:rsidR="009D0072" w:rsidRPr="009D0072">
        <w:rPr>
          <w:rFonts w:ascii="Times New Roman" w:hAnsi="Times New Roman" w:cs="Times New Roman"/>
          <w:b/>
          <w:i/>
          <w:sz w:val="24"/>
          <w:lang w:val="en-ID"/>
        </w:rPr>
        <w:t xml:space="preserve"> </w:t>
      </w:r>
      <w:r w:rsidRPr="009D0072">
        <w:rPr>
          <w:rFonts w:ascii="Times New Roman" w:hAnsi="Times New Roman" w:cs="Times New Roman"/>
          <w:b/>
          <w:i/>
          <w:sz w:val="24"/>
          <w:lang w:val="en-ID"/>
        </w:rPr>
        <w:t>Pangasius hypophthalmus</w:t>
      </w:r>
      <w:r w:rsidRPr="009D0072">
        <w:rPr>
          <w:rFonts w:ascii="Times New Roman" w:hAnsi="Times New Roman" w:cs="Times New Roman"/>
          <w:b/>
          <w:sz w:val="24"/>
          <w:lang w:val="en-ID"/>
        </w:rPr>
        <w:t xml:space="preserve"> in the Tarpaulin Pond</w:t>
      </w:r>
    </w:p>
    <w:p w:rsidR="000418B5" w:rsidRPr="001D59AF" w:rsidRDefault="000418B5" w:rsidP="00143A18">
      <w:pPr>
        <w:spacing w:line="240" w:lineRule="auto"/>
        <w:jc w:val="center"/>
        <w:rPr>
          <w:rFonts w:ascii="Times New Roman" w:hAnsi="Times New Roman" w:cs="Times New Roman"/>
          <w:b/>
          <w:sz w:val="24"/>
          <w:lang w:val="en-ID"/>
        </w:rPr>
      </w:pPr>
    </w:p>
    <w:p w:rsidR="000418B5" w:rsidRPr="001D59AF" w:rsidRDefault="001C09CF" w:rsidP="00143A18">
      <w:pPr>
        <w:spacing w:line="240" w:lineRule="auto"/>
        <w:jc w:val="center"/>
        <w:rPr>
          <w:rFonts w:ascii="Times New Roman" w:hAnsi="Times New Roman" w:cs="Times New Roman"/>
          <w:b/>
          <w:sz w:val="24"/>
          <w:lang w:val="en-ID"/>
        </w:rPr>
      </w:pPr>
      <w:r w:rsidRPr="001C09CF">
        <w:rPr>
          <w:rFonts w:ascii="Times New Roman" w:hAnsi="Times New Roman" w:cs="Times New Roman"/>
          <w:b/>
          <w:iCs/>
          <w:sz w:val="24"/>
          <w:szCs w:val="24"/>
        </w:rPr>
        <w:t>Enny</w:t>
      </w:r>
      <w:r w:rsidR="00E16CC9">
        <w:rPr>
          <w:rFonts w:ascii="Times New Roman" w:hAnsi="Times New Roman" w:cs="Times New Roman"/>
          <w:b/>
          <w:iCs/>
          <w:sz w:val="24"/>
          <w:szCs w:val="24"/>
        </w:rPr>
        <w:t xml:space="preserve"> </w:t>
      </w:r>
      <w:r w:rsidRPr="001C09CF">
        <w:rPr>
          <w:rFonts w:ascii="Times New Roman" w:hAnsi="Times New Roman" w:cs="Times New Roman"/>
          <w:b/>
          <w:iCs/>
          <w:sz w:val="24"/>
          <w:szCs w:val="24"/>
        </w:rPr>
        <w:t>Destian</w:t>
      </w:r>
      <w:r w:rsidR="00C774D3" w:rsidRPr="001C09CF">
        <w:rPr>
          <w:rFonts w:ascii="Times New Roman" w:hAnsi="Times New Roman" w:cs="Times New Roman"/>
          <w:b/>
          <w:sz w:val="24"/>
          <w:szCs w:val="24"/>
          <w:vertAlign w:val="superscript"/>
          <w:lang w:val="en-ID"/>
        </w:rPr>
        <w:t>1</w:t>
      </w:r>
      <w:r w:rsidR="000418B5" w:rsidRPr="001C09CF">
        <w:rPr>
          <w:rFonts w:ascii="Times New Roman" w:hAnsi="Times New Roman" w:cs="Times New Roman"/>
          <w:b/>
          <w:sz w:val="24"/>
          <w:szCs w:val="24"/>
          <w:lang w:val="en-ID"/>
        </w:rPr>
        <w:t xml:space="preserve">, </w:t>
      </w:r>
      <w:proofErr w:type="gramStart"/>
      <w:r w:rsidR="00B645D4" w:rsidRPr="001D59AF">
        <w:rPr>
          <w:rFonts w:ascii="Times New Roman" w:hAnsi="Times New Roman" w:cs="Times New Roman"/>
          <w:b/>
          <w:sz w:val="24"/>
          <w:szCs w:val="24"/>
          <w:lang w:val="en-ID"/>
        </w:rPr>
        <w:t>Dwi</w:t>
      </w:r>
      <w:proofErr w:type="gramEnd"/>
      <w:r w:rsidR="00B645D4" w:rsidRPr="001D59AF">
        <w:rPr>
          <w:rFonts w:ascii="Times New Roman" w:hAnsi="Times New Roman" w:cs="Times New Roman"/>
          <w:b/>
          <w:sz w:val="24"/>
          <w:szCs w:val="24"/>
          <w:lang w:val="en-ID"/>
        </w:rPr>
        <w:t xml:space="preserve"> Puji Hartono</w:t>
      </w:r>
      <w:r w:rsidR="00B645D4" w:rsidRPr="001D59AF">
        <w:rPr>
          <w:rFonts w:ascii="Times New Roman" w:hAnsi="Times New Roman" w:cs="Times New Roman"/>
          <w:b/>
          <w:sz w:val="24"/>
          <w:szCs w:val="24"/>
          <w:vertAlign w:val="superscript"/>
          <w:lang w:val="en-ID"/>
        </w:rPr>
        <w:t>1</w:t>
      </w:r>
      <w:r w:rsidR="00B645D4" w:rsidRPr="001D59AF">
        <w:rPr>
          <w:rFonts w:ascii="Times New Roman" w:hAnsi="Times New Roman" w:cs="Times New Roman"/>
          <w:b/>
          <w:sz w:val="24"/>
          <w:szCs w:val="24"/>
          <w:lang w:val="en-ID"/>
        </w:rPr>
        <w:t>,</w:t>
      </w:r>
      <w:r w:rsidR="00B645D4" w:rsidRPr="001D59AF">
        <w:rPr>
          <w:rFonts w:ascii="Times New Roman" w:hAnsi="Times New Roman" w:cs="Times New Roman"/>
          <w:b/>
          <w:sz w:val="24"/>
          <w:szCs w:val="24"/>
          <w:vertAlign w:val="superscript"/>
          <w:lang w:val="en-ID"/>
        </w:rPr>
        <w:t xml:space="preserve"> </w:t>
      </w:r>
      <w:r w:rsidRPr="001C09CF">
        <w:rPr>
          <w:rFonts w:ascii="Times New Roman" w:hAnsi="Times New Roman" w:cs="Times New Roman"/>
          <w:b/>
          <w:sz w:val="24"/>
          <w:szCs w:val="24"/>
          <w:lang w:val="en-ID"/>
        </w:rPr>
        <w:t>Dian Febriani</w:t>
      </w:r>
      <w:r w:rsidR="000418B5" w:rsidRPr="001C09CF">
        <w:rPr>
          <w:rFonts w:ascii="Times New Roman" w:hAnsi="Times New Roman" w:cs="Times New Roman"/>
          <w:b/>
          <w:sz w:val="24"/>
          <w:szCs w:val="24"/>
          <w:vertAlign w:val="superscript"/>
          <w:lang w:val="en-ID"/>
        </w:rPr>
        <w:t>1</w:t>
      </w:r>
      <w:r w:rsidR="000418B5" w:rsidRPr="001C09CF">
        <w:rPr>
          <w:rFonts w:ascii="Times New Roman" w:hAnsi="Times New Roman" w:cs="Times New Roman"/>
          <w:b/>
          <w:sz w:val="24"/>
          <w:szCs w:val="24"/>
          <w:lang w:val="en-ID"/>
        </w:rPr>
        <w:t xml:space="preserve">, </w:t>
      </w:r>
      <w:r w:rsidRPr="001C09CF">
        <w:rPr>
          <w:rFonts w:ascii="Times New Roman" w:hAnsi="Times New Roman" w:cs="Times New Roman"/>
          <w:b/>
          <w:sz w:val="24"/>
          <w:szCs w:val="24"/>
          <w:lang w:val="en-ID"/>
        </w:rPr>
        <w:t>Pindo Witoko</w:t>
      </w:r>
      <w:r>
        <w:rPr>
          <w:rFonts w:ascii="Times New Roman" w:hAnsi="Times New Roman" w:cs="Times New Roman"/>
          <w:b/>
          <w:sz w:val="24"/>
          <w:szCs w:val="24"/>
          <w:vertAlign w:val="superscript"/>
          <w:lang w:val="en-ID"/>
        </w:rPr>
        <w:t>1</w:t>
      </w:r>
      <w:r w:rsidR="000418B5" w:rsidRPr="001C09CF">
        <w:rPr>
          <w:rFonts w:ascii="Times New Roman" w:hAnsi="Times New Roman" w:cs="Times New Roman"/>
          <w:b/>
          <w:sz w:val="24"/>
          <w:szCs w:val="24"/>
          <w:lang w:val="en-ID"/>
        </w:rPr>
        <w:t xml:space="preserve">, </w:t>
      </w:r>
      <w:r w:rsidR="00C774D3" w:rsidRPr="001C09CF">
        <w:rPr>
          <w:rFonts w:ascii="Times New Roman" w:hAnsi="Times New Roman" w:cs="Times New Roman"/>
          <w:b/>
          <w:sz w:val="24"/>
          <w:szCs w:val="24"/>
          <w:lang w:val="en-ID"/>
        </w:rPr>
        <w:t>Epro Barases</w:t>
      </w:r>
      <w:r w:rsidR="00C774D3" w:rsidRPr="001C09CF">
        <w:rPr>
          <w:rFonts w:ascii="Times New Roman" w:hAnsi="Times New Roman" w:cs="Times New Roman"/>
          <w:b/>
          <w:sz w:val="24"/>
          <w:szCs w:val="24"/>
          <w:vertAlign w:val="superscript"/>
          <w:lang w:val="en-ID"/>
        </w:rPr>
        <w:t>1</w:t>
      </w:r>
      <w:r w:rsidR="00C774D3" w:rsidRPr="001C09CF">
        <w:rPr>
          <w:rFonts w:ascii="Times New Roman" w:hAnsi="Times New Roman" w:cs="Times New Roman"/>
          <w:b/>
          <w:sz w:val="24"/>
          <w:szCs w:val="24"/>
          <w:lang w:val="en-ID"/>
        </w:rPr>
        <w:t>,</w:t>
      </w:r>
      <w:r w:rsidR="00C774D3" w:rsidRPr="001D59AF">
        <w:rPr>
          <w:rFonts w:ascii="Times New Roman" w:hAnsi="Times New Roman" w:cs="Times New Roman"/>
          <w:b/>
          <w:sz w:val="24"/>
          <w:szCs w:val="24"/>
          <w:lang w:val="en-ID"/>
        </w:rPr>
        <w:t xml:space="preserve"> Rahmadi Aziz</w:t>
      </w:r>
      <w:r w:rsidR="00221844" w:rsidRPr="001D59AF">
        <w:rPr>
          <w:rFonts w:ascii="Times New Roman" w:hAnsi="Times New Roman" w:cs="Times New Roman"/>
          <w:b/>
          <w:sz w:val="24"/>
          <w:vertAlign w:val="superscript"/>
          <w:lang w:val="en-ID"/>
        </w:rPr>
        <w:t>1</w:t>
      </w:r>
    </w:p>
    <w:p w:rsidR="004D5E98" w:rsidRPr="001D59AF" w:rsidRDefault="004D5E98" w:rsidP="00143A18">
      <w:pPr>
        <w:spacing w:line="240" w:lineRule="auto"/>
        <w:jc w:val="center"/>
        <w:rPr>
          <w:rFonts w:ascii="Times New Roman" w:hAnsi="Times New Roman" w:cs="Times New Roman"/>
          <w:sz w:val="24"/>
          <w:lang w:val="en-ID"/>
        </w:rPr>
      </w:pPr>
    </w:p>
    <w:p w:rsidR="000418B5" w:rsidRPr="001D59AF" w:rsidRDefault="000418B5" w:rsidP="00143A18">
      <w:pPr>
        <w:spacing w:line="240" w:lineRule="auto"/>
        <w:jc w:val="center"/>
        <w:rPr>
          <w:rFonts w:ascii="Times New Roman" w:hAnsi="Times New Roman" w:cs="Times New Roman"/>
          <w:sz w:val="20"/>
          <w:szCs w:val="20"/>
          <w:lang w:val="en-ID"/>
        </w:rPr>
      </w:pPr>
      <w:r w:rsidRPr="001D59AF">
        <w:rPr>
          <w:rFonts w:ascii="Times New Roman" w:hAnsi="Times New Roman" w:cs="Times New Roman"/>
          <w:sz w:val="20"/>
          <w:szCs w:val="20"/>
          <w:lang w:val="en-ID"/>
        </w:rPr>
        <w:t>1.</w:t>
      </w:r>
      <w:r w:rsidR="00221844" w:rsidRPr="001D59AF">
        <w:rPr>
          <w:rFonts w:ascii="Times New Roman" w:hAnsi="Times New Roman" w:cs="Times New Roman"/>
          <w:sz w:val="20"/>
          <w:szCs w:val="20"/>
          <w:lang w:val="en-ID"/>
        </w:rPr>
        <w:t xml:space="preserve"> </w:t>
      </w:r>
      <w:r w:rsidRPr="001D59AF">
        <w:rPr>
          <w:rFonts w:ascii="Times New Roman" w:hAnsi="Times New Roman" w:cs="Times New Roman"/>
          <w:sz w:val="20"/>
          <w:szCs w:val="20"/>
          <w:lang w:val="en-ID"/>
        </w:rPr>
        <w:t>Program Studi Budidaya Perikanan, Jurusan Peternakan, Politeknik Negeri Lampung</w:t>
      </w:r>
    </w:p>
    <w:p w:rsidR="000418B5" w:rsidRPr="001D59AF" w:rsidRDefault="000418B5" w:rsidP="00143A18">
      <w:pPr>
        <w:spacing w:line="240" w:lineRule="auto"/>
        <w:jc w:val="center"/>
        <w:rPr>
          <w:rFonts w:ascii="Times New Roman" w:hAnsi="Times New Roman" w:cs="Times New Roman"/>
          <w:b/>
          <w:sz w:val="24"/>
          <w:lang w:val="en-ID"/>
        </w:rPr>
      </w:pPr>
    </w:p>
    <w:p w:rsidR="005302E8" w:rsidRPr="001D59AF" w:rsidRDefault="005302E8" w:rsidP="00143A18">
      <w:pPr>
        <w:spacing w:line="240" w:lineRule="auto"/>
        <w:jc w:val="center"/>
        <w:rPr>
          <w:rFonts w:ascii="Times New Roman" w:hAnsi="Times New Roman" w:cs="Times New Roman"/>
          <w:sz w:val="24"/>
          <w:lang w:val="en-ID"/>
        </w:rPr>
      </w:pPr>
      <w:r w:rsidRPr="001D59AF">
        <w:rPr>
          <w:rFonts w:ascii="Times New Roman" w:hAnsi="Times New Roman" w:cs="Times New Roman"/>
          <w:b/>
          <w:sz w:val="24"/>
          <w:lang w:val="en-ID"/>
        </w:rPr>
        <w:t>ABSTRACT</w:t>
      </w:r>
    </w:p>
    <w:p w:rsidR="00C92979" w:rsidRPr="009D0072" w:rsidRDefault="009D56A0" w:rsidP="00C92979">
      <w:pPr>
        <w:spacing w:line="240" w:lineRule="auto"/>
        <w:jc w:val="both"/>
        <w:rPr>
          <w:rFonts w:ascii="Times New Roman" w:hAnsi="Times New Roman" w:cs="Times New Roman"/>
          <w:sz w:val="24"/>
        </w:rPr>
      </w:pPr>
      <w:r w:rsidRPr="009D0072">
        <w:rPr>
          <w:rFonts w:ascii="Times New Roman" w:hAnsi="Times New Roman" w:cs="Times New Roman"/>
          <w:sz w:val="24"/>
          <w:lang w:val="en"/>
        </w:rPr>
        <w:t xml:space="preserve">Catfish is one of the superior fish culture in Indonesia. National catfish production in 2019 is 1,149,400 tons. Nursery is an important stage in hatchery. At this stage deaths often occur due to extreme environmental changes. Catfish breeding in tarpaulin ponds has several advantages, namely the cost of making it cheap, easy to make and dismantle, and can be applied in a narrow area of land. The purpose of this activity is to know the growth and survival rate of catfish seedlings. The seeds are stocked with a size of 1 inch with a total number of 7,200 </w:t>
      </w:r>
      <w:proofErr w:type="gramStart"/>
      <w:r w:rsidRPr="009D0072">
        <w:rPr>
          <w:rFonts w:ascii="Times New Roman" w:hAnsi="Times New Roman" w:cs="Times New Roman"/>
          <w:sz w:val="24"/>
          <w:lang w:val="en"/>
        </w:rPr>
        <w:t>ind</w:t>
      </w:r>
      <w:proofErr w:type="gramEnd"/>
      <w:r w:rsidRPr="009D0072">
        <w:rPr>
          <w:rFonts w:ascii="Times New Roman" w:hAnsi="Times New Roman" w:cs="Times New Roman"/>
          <w:sz w:val="24"/>
          <w:lang w:val="en"/>
        </w:rPr>
        <w:t>, with a pond size of 2m x 1m, feeding at satiation with frequency 3x a day (morning</w:t>
      </w:r>
      <w:r w:rsidR="005B71AE" w:rsidRPr="009D0072">
        <w:rPr>
          <w:rFonts w:ascii="Times New Roman" w:hAnsi="Times New Roman" w:cs="Times New Roman"/>
          <w:sz w:val="24"/>
          <w:lang w:val="en"/>
        </w:rPr>
        <w:t>, afternoon and evening). T</w:t>
      </w:r>
      <w:r w:rsidRPr="009D0072">
        <w:rPr>
          <w:rFonts w:ascii="Times New Roman" w:hAnsi="Times New Roman" w:cs="Times New Roman"/>
          <w:sz w:val="24"/>
          <w:lang w:val="en"/>
        </w:rPr>
        <w:t>he results of maintenance for 21 days the survival of catfish seeds reached 85%, the final length growth of 2.1 inch (5.25), the final weight growth of 1.09 grams and the average daily growth rate of 2.1% and the average daily growth rate of growth reached 5,275 %.</w:t>
      </w:r>
    </w:p>
    <w:p w:rsidR="00143A18" w:rsidRPr="009D0072" w:rsidRDefault="005A1A9C" w:rsidP="00C92979">
      <w:pPr>
        <w:spacing w:line="240" w:lineRule="auto"/>
        <w:jc w:val="both"/>
        <w:rPr>
          <w:rFonts w:ascii="Times New Roman" w:hAnsi="Times New Roman" w:cs="Times New Roman"/>
          <w:sz w:val="24"/>
          <w:lang w:val="en"/>
        </w:rPr>
      </w:pPr>
      <w:r w:rsidRPr="009D0072">
        <w:rPr>
          <w:rFonts w:ascii="Times New Roman" w:hAnsi="Times New Roman" w:cs="Times New Roman"/>
          <w:b/>
          <w:sz w:val="24"/>
          <w:lang w:val="en-ID"/>
        </w:rPr>
        <w:t xml:space="preserve">Keyword: </w:t>
      </w:r>
      <w:r w:rsidR="005B71AE" w:rsidRPr="009D0072">
        <w:rPr>
          <w:rFonts w:ascii="Times New Roman" w:hAnsi="Times New Roman" w:cs="Times New Roman"/>
          <w:sz w:val="24"/>
          <w:lang w:val="en"/>
        </w:rPr>
        <w:t>Catfish</w:t>
      </w:r>
      <w:r w:rsidR="001B3273" w:rsidRPr="009D0072">
        <w:rPr>
          <w:rFonts w:ascii="Times New Roman" w:hAnsi="Times New Roman" w:cs="Times New Roman"/>
          <w:sz w:val="24"/>
          <w:lang w:val="en"/>
        </w:rPr>
        <w:t xml:space="preserve">, </w:t>
      </w:r>
      <w:r w:rsidR="009D0072" w:rsidRPr="009D0072">
        <w:rPr>
          <w:rFonts w:ascii="Times New Roman" w:hAnsi="Times New Roman" w:cs="Times New Roman"/>
          <w:sz w:val="24"/>
          <w:lang w:val="en"/>
        </w:rPr>
        <w:t>Tarpaulin Pond</w:t>
      </w:r>
    </w:p>
    <w:p w:rsidR="001D59AF" w:rsidRPr="009D0072" w:rsidRDefault="001D59AF" w:rsidP="00C92979">
      <w:pPr>
        <w:spacing w:line="240" w:lineRule="auto"/>
        <w:jc w:val="both"/>
        <w:rPr>
          <w:rFonts w:ascii="Times New Roman" w:hAnsi="Times New Roman" w:cs="Times New Roman"/>
          <w:b/>
          <w:sz w:val="24"/>
          <w:lang w:val="en-ID"/>
        </w:rPr>
      </w:pPr>
    </w:p>
    <w:p w:rsidR="00143A18" w:rsidRPr="009D0072" w:rsidRDefault="00143A18" w:rsidP="00143A18">
      <w:pPr>
        <w:spacing w:line="240" w:lineRule="auto"/>
        <w:jc w:val="center"/>
        <w:rPr>
          <w:rFonts w:ascii="Times New Roman" w:hAnsi="Times New Roman" w:cs="Times New Roman"/>
          <w:b/>
          <w:sz w:val="24"/>
          <w:lang w:val="en-ID"/>
        </w:rPr>
      </w:pPr>
      <w:r w:rsidRPr="009D0072">
        <w:rPr>
          <w:rFonts w:ascii="Times New Roman" w:hAnsi="Times New Roman" w:cs="Times New Roman"/>
          <w:b/>
          <w:sz w:val="24"/>
          <w:lang w:val="en-ID"/>
        </w:rPr>
        <w:t>ABSTRAK</w:t>
      </w:r>
    </w:p>
    <w:p w:rsidR="00143A18" w:rsidRPr="009D0072" w:rsidRDefault="00E21126" w:rsidP="00F603FE">
      <w:pPr>
        <w:spacing w:line="240" w:lineRule="auto"/>
        <w:jc w:val="both"/>
        <w:rPr>
          <w:rFonts w:ascii="Times New Roman" w:hAnsi="Times New Roman" w:cs="Times New Roman"/>
          <w:sz w:val="24"/>
        </w:rPr>
      </w:pPr>
      <w:proofErr w:type="gramStart"/>
      <w:r w:rsidRPr="009D0072">
        <w:rPr>
          <w:rFonts w:ascii="Times New Roman" w:hAnsi="Times New Roman" w:cs="Times New Roman"/>
          <w:sz w:val="24"/>
        </w:rPr>
        <w:t>Ikan patin merupakan salah satu ikan unggulan budidaya di Indonesia.</w:t>
      </w:r>
      <w:proofErr w:type="gramEnd"/>
      <w:r w:rsidRPr="009D0072">
        <w:rPr>
          <w:rFonts w:ascii="Times New Roman" w:hAnsi="Times New Roman" w:cs="Times New Roman"/>
          <w:sz w:val="24"/>
        </w:rPr>
        <w:t xml:space="preserve"> </w:t>
      </w:r>
      <w:proofErr w:type="gramStart"/>
      <w:r w:rsidRPr="009D0072">
        <w:rPr>
          <w:rFonts w:ascii="Times New Roman" w:hAnsi="Times New Roman" w:cs="Times New Roman"/>
          <w:sz w:val="24"/>
        </w:rPr>
        <w:t>Produksi ikan patin nasional pada tahun 2019 yaitu sebesar 1.149.400 ton.</w:t>
      </w:r>
      <w:proofErr w:type="gramEnd"/>
      <w:r w:rsidRPr="009D0072">
        <w:rPr>
          <w:rFonts w:ascii="Times New Roman" w:hAnsi="Times New Roman" w:cs="Times New Roman"/>
          <w:sz w:val="24"/>
        </w:rPr>
        <w:t xml:space="preserve"> </w:t>
      </w:r>
      <w:proofErr w:type="gramStart"/>
      <w:r w:rsidRPr="009D0072">
        <w:rPr>
          <w:rFonts w:ascii="Times New Roman" w:hAnsi="Times New Roman" w:cs="Times New Roman"/>
          <w:sz w:val="24"/>
        </w:rPr>
        <w:t>Pendederan merupakan tahap penting dalam pembenihan.</w:t>
      </w:r>
      <w:proofErr w:type="gramEnd"/>
      <w:r w:rsidRPr="009D0072">
        <w:rPr>
          <w:rFonts w:ascii="Times New Roman" w:hAnsi="Times New Roman" w:cs="Times New Roman"/>
          <w:sz w:val="24"/>
        </w:rPr>
        <w:t xml:space="preserve"> </w:t>
      </w:r>
      <w:proofErr w:type="gramStart"/>
      <w:r w:rsidRPr="009D0072">
        <w:rPr>
          <w:rFonts w:ascii="Times New Roman" w:hAnsi="Times New Roman" w:cs="Times New Roman"/>
          <w:sz w:val="24"/>
        </w:rPr>
        <w:t>Pada tahap ini sering terjadi kematian akibat perubahan lingkungan yang ekstrim.</w:t>
      </w:r>
      <w:proofErr w:type="gramEnd"/>
      <w:r w:rsidRPr="009D0072">
        <w:rPr>
          <w:rFonts w:ascii="Times New Roman" w:hAnsi="Times New Roman" w:cs="Times New Roman"/>
          <w:sz w:val="24"/>
        </w:rPr>
        <w:t xml:space="preserve"> </w:t>
      </w:r>
      <w:proofErr w:type="gramStart"/>
      <w:r w:rsidRPr="009D0072">
        <w:rPr>
          <w:rFonts w:ascii="Times New Roman" w:hAnsi="Times New Roman" w:cs="Times New Roman"/>
          <w:sz w:val="24"/>
        </w:rPr>
        <w:t>Pendederan ikan patin pada kolam terpal memiliki beberapa keunggulan yaitu biaya pembuatan murah, mudah dibuat dan dibongkar, serta dapat diterapkan di daerah lahan sempit.</w:t>
      </w:r>
      <w:proofErr w:type="gramEnd"/>
      <w:r w:rsidRPr="009D0072">
        <w:rPr>
          <w:rFonts w:ascii="Times New Roman" w:hAnsi="Times New Roman" w:cs="Times New Roman"/>
          <w:sz w:val="24"/>
        </w:rPr>
        <w:t xml:space="preserve"> </w:t>
      </w:r>
      <w:proofErr w:type="gramStart"/>
      <w:r w:rsidRPr="009D0072">
        <w:rPr>
          <w:rFonts w:ascii="Times New Roman" w:hAnsi="Times New Roman" w:cs="Times New Roman"/>
          <w:sz w:val="24"/>
        </w:rPr>
        <w:t>Tujuan dari kekeiatan ini adalah mengetahui pertumbuhan dan tingkat kelangsungan hidup benih ikan patin.</w:t>
      </w:r>
      <w:proofErr w:type="gramEnd"/>
      <w:r w:rsidRPr="009D0072">
        <w:rPr>
          <w:rFonts w:ascii="Times New Roman" w:hAnsi="Times New Roman" w:cs="Times New Roman"/>
          <w:sz w:val="24"/>
        </w:rPr>
        <w:t xml:space="preserve"> Benih ditebar dengan ukuran 1 inci dengan jumlah tebar 7.200 ekor, dengan ukuran kolam 2m x 1m, pemberian pakan secara </w:t>
      </w:r>
      <w:r w:rsidRPr="009D0072">
        <w:rPr>
          <w:rFonts w:ascii="Times New Roman" w:hAnsi="Times New Roman" w:cs="Times New Roman"/>
          <w:i/>
          <w:sz w:val="24"/>
        </w:rPr>
        <w:t>a</w:t>
      </w:r>
      <w:r w:rsidR="006561EB" w:rsidRPr="009D0072">
        <w:rPr>
          <w:rFonts w:ascii="Times New Roman" w:hAnsi="Times New Roman" w:cs="Times New Roman"/>
          <w:i/>
          <w:sz w:val="24"/>
        </w:rPr>
        <w:t>t</w:t>
      </w:r>
      <w:r w:rsidRPr="009D0072">
        <w:rPr>
          <w:rFonts w:ascii="Times New Roman" w:hAnsi="Times New Roman" w:cs="Times New Roman"/>
          <w:i/>
          <w:sz w:val="24"/>
        </w:rPr>
        <w:t xml:space="preserve"> satiation</w:t>
      </w:r>
      <w:r w:rsidRPr="009D0072">
        <w:rPr>
          <w:rFonts w:ascii="Times New Roman" w:hAnsi="Times New Roman" w:cs="Times New Roman"/>
          <w:sz w:val="24"/>
        </w:rPr>
        <w:t xml:space="preserve"> dengan frekunsi 3 x sehari (pagi, siang dan sore). Dari hasil pemeliharaan selama 21 hari didapat SR benih  ikan patin mencapai </w:t>
      </w:r>
      <w:r w:rsidR="0001545C" w:rsidRPr="009D0072">
        <w:rPr>
          <w:rFonts w:ascii="Times New Roman" w:hAnsi="Times New Roman" w:cs="Times New Roman"/>
          <w:sz w:val="24"/>
        </w:rPr>
        <w:t xml:space="preserve">85 </w:t>
      </w:r>
      <w:r w:rsidRPr="009D0072">
        <w:rPr>
          <w:rFonts w:ascii="Times New Roman" w:hAnsi="Times New Roman" w:cs="Times New Roman"/>
          <w:sz w:val="24"/>
        </w:rPr>
        <w:t>%, pertumbuhan panjang akhir 2.1  inch (5.25), pertumbuhan bobot akhir 1.09 gram dan rata-rata laju pertumbuhan panjang harian 2.1% dan rata-rata laju pertumbuhan bobot harian mencapai 5.275%.</w:t>
      </w:r>
    </w:p>
    <w:p w:rsidR="005302E8" w:rsidRPr="009D0072" w:rsidRDefault="005A1A9C" w:rsidP="00143A18">
      <w:pPr>
        <w:spacing w:line="240" w:lineRule="auto"/>
        <w:jc w:val="both"/>
        <w:rPr>
          <w:rFonts w:ascii="Times New Roman" w:hAnsi="Times New Roman" w:cs="Times New Roman"/>
          <w:sz w:val="24"/>
          <w:lang w:val="en-ID"/>
        </w:rPr>
      </w:pPr>
      <w:r w:rsidRPr="009D0072">
        <w:rPr>
          <w:rFonts w:ascii="Times New Roman" w:hAnsi="Times New Roman" w:cs="Times New Roman"/>
          <w:b/>
          <w:sz w:val="24"/>
          <w:lang w:val="en-ID"/>
        </w:rPr>
        <w:t xml:space="preserve">Kata Kunci: </w:t>
      </w:r>
      <w:r w:rsidR="00E21126" w:rsidRPr="009D0072">
        <w:rPr>
          <w:rFonts w:ascii="Times New Roman" w:hAnsi="Times New Roman" w:cs="Times New Roman"/>
          <w:sz w:val="24"/>
          <w:lang w:val="en-ID"/>
        </w:rPr>
        <w:t>Ikan Patin</w:t>
      </w:r>
      <w:r w:rsidRPr="009D0072">
        <w:rPr>
          <w:rFonts w:ascii="Times New Roman" w:hAnsi="Times New Roman" w:cs="Times New Roman"/>
          <w:sz w:val="24"/>
          <w:lang w:val="en-ID"/>
        </w:rPr>
        <w:t>,</w:t>
      </w:r>
      <w:r w:rsidR="001B3273" w:rsidRPr="009D0072">
        <w:rPr>
          <w:rFonts w:ascii="Times New Roman" w:hAnsi="Times New Roman" w:cs="Times New Roman"/>
          <w:sz w:val="24"/>
          <w:lang w:val="en-ID"/>
        </w:rPr>
        <w:t xml:space="preserve"> </w:t>
      </w:r>
      <w:r w:rsidR="00E21126" w:rsidRPr="009D0072">
        <w:rPr>
          <w:rFonts w:ascii="Times New Roman" w:hAnsi="Times New Roman" w:cs="Times New Roman"/>
          <w:sz w:val="24"/>
          <w:lang w:val="en-ID"/>
        </w:rPr>
        <w:t>Kolam Terpal</w:t>
      </w:r>
    </w:p>
    <w:p w:rsidR="005302E8" w:rsidRPr="001D59AF" w:rsidRDefault="005302E8" w:rsidP="00143A18">
      <w:pPr>
        <w:spacing w:line="240" w:lineRule="auto"/>
        <w:rPr>
          <w:rFonts w:ascii="Times New Roman" w:hAnsi="Times New Roman" w:cs="Times New Roman"/>
          <w:sz w:val="24"/>
          <w:lang w:val="en-ID"/>
        </w:rPr>
      </w:pPr>
    </w:p>
    <w:p w:rsidR="006A0AC4" w:rsidRDefault="006A0AC4" w:rsidP="00143A18">
      <w:pPr>
        <w:spacing w:line="240" w:lineRule="auto"/>
        <w:jc w:val="center"/>
        <w:rPr>
          <w:rFonts w:ascii="Times New Roman" w:hAnsi="Times New Roman" w:cs="Times New Roman"/>
          <w:b/>
          <w:sz w:val="24"/>
          <w:lang w:val="en-ID"/>
        </w:rPr>
        <w:sectPr w:rsidR="006A0AC4" w:rsidSect="009322F9">
          <w:pgSz w:w="12240" w:h="15840"/>
          <w:pgMar w:top="2268" w:right="1701" w:bottom="1701" w:left="1701" w:header="709" w:footer="709" w:gutter="0"/>
          <w:cols w:space="708"/>
          <w:docGrid w:linePitch="360"/>
        </w:sectPr>
      </w:pPr>
    </w:p>
    <w:p w:rsidR="005302E8" w:rsidRPr="001D59AF" w:rsidRDefault="005302E8" w:rsidP="00143A18">
      <w:pPr>
        <w:spacing w:line="240" w:lineRule="auto"/>
        <w:jc w:val="center"/>
        <w:rPr>
          <w:rFonts w:ascii="Times New Roman" w:hAnsi="Times New Roman" w:cs="Times New Roman"/>
          <w:sz w:val="24"/>
          <w:lang w:val="en-ID"/>
        </w:rPr>
      </w:pPr>
      <w:r w:rsidRPr="001D59AF">
        <w:rPr>
          <w:rFonts w:ascii="Times New Roman" w:hAnsi="Times New Roman" w:cs="Times New Roman"/>
          <w:b/>
          <w:sz w:val="24"/>
          <w:lang w:val="en-ID"/>
        </w:rPr>
        <w:lastRenderedPageBreak/>
        <w:t>PENDAHULUAN</w:t>
      </w:r>
    </w:p>
    <w:p w:rsidR="001E2FCD" w:rsidRPr="00C453EC" w:rsidRDefault="002C6B27" w:rsidP="00143A18">
      <w:pPr>
        <w:spacing w:line="240" w:lineRule="auto"/>
        <w:jc w:val="both"/>
        <w:rPr>
          <w:rFonts w:ascii="Times New Roman" w:hAnsi="Times New Roman" w:cs="Times New Roman"/>
          <w:sz w:val="24"/>
        </w:rPr>
      </w:pPr>
      <w:proofErr w:type="gramStart"/>
      <w:r w:rsidRPr="002C6B27">
        <w:rPr>
          <w:rFonts w:ascii="Times New Roman" w:hAnsi="Times New Roman" w:cs="Times New Roman"/>
          <w:sz w:val="24"/>
        </w:rPr>
        <w:t>Ikan patin merupakan komoditas perikanan air tawar yang cukup digemari bukan hanya di Indonesia namun juga di luar negeri.</w:t>
      </w:r>
      <w:proofErr w:type="gramEnd"/>
      <w:r w:rsidRPr="002C6B27">
        <w:rPr>
          <w:rFonts w:ascii="Times New Roman" w:hAnsi="Times New Roman" w:cs="Times New Roman"/>
          <w:sz w:val="24"/>
        </w:rPr>
        <w:t xml:space="preserve"> </w:t>
      </w:r>
      <w:proofErr w:type="gramStart"/>
      <w:r w:rsidRPr="002C6B27">
        <w:rPr>
          <w:rFonts w:ascii="Times New Roman" w:hAnsi="Times New Roman" w:cs="Times New Roman"/>
          <w:sz w:val="24"/>
        </w:rPr>
        <w:lastRenderedPageBreak/>
        <w:t xml:space="preserve">Selain itu ikan patin merupakan salah satu komoditi </w:t>
      </w:r>
      <w:r w:rsidR="001E2FCD">
        <w:rPr>
          <w:rFonts w:ascii="Times New Roman" w:hAnsi="Times New Roman" w:cs="Times New Roman"/>
          <w:sz w:val="24"/>
        </w:rPr>
        <w:t>unggulan dalam sek</w:t>
      </w:r>
      <w:r w:rsidRPr="002C6B27">
        <w:rPr>
          <w:rFonts w:ascii="Times New Roman" w:hAnsi="Times New Roman" w:cs="Times New Roman"/>
          <w:sz w:val="24"/>
        </w:rPr>
        <w:t>tor budidaya ikan air tawar.</w:t>
      </w:r>
      <w:proofErr w:type="gramEnd"/>
      <w:r w:rsidRPr="002C6B27">
        <w:rPr>
          <w:rFonts w:ascii="Times New Roman" w:hAnsi="Times New Roman" w:cs="Times New Roman"/>
          <w:sz w:val="24"/>
        </w:rPr>
        <w:t xml:space="preserve"> </w:t>
      </w:r>
      <w:proofErr w:type="gramStart"/>
      <w:r w:rsidRPr="002C6B27">
        <w:rPr>
          <w:rFonts w:ascii="Times New Roman" w:hAnsi="Times New Roman" w:cs="Times New Roman"/>
          <w:sz w:val="24"/>
        </w:rPr>
        <w:t xml:space="preserve">Produktifitas ikan patin di Indonesia setiap tahunnya mengalami </w:t>
      </w:r>
      <w:r w:rsidRPr="002C6B27">
        <w:rPr>
          <w:rFonts w:ascii="Times New Roman" w:hAnsi="Times New Roman" w:cs="Times New Roman"/>
          <w:sz w:val="24"/>
        </w:rPr>
        <w:lastRenderedPageBreak/>
        <w:t>penikngkatan.</w:t>
      </w:r>
      <w:proofErr w:type="gramEnd"/>
      <w:r w:rsidRPr="002C6B27">
        <w:rPr>
          <w:rFonts w:ascii="Times New Roman" w:hAnsi="Times New Roman" w:cs="Times New Roman"/>
          <w:sz w:val="24"/>
        </w:rPr>
        <w:t xml:space="preserve"> Peningkatan produksi ikan patin pada tahun 2015 sebesar 339.069 ton menjadi 437.110 ton </w:t>
      </w:r>
      <w:r w:rsidRPr="00C453EC">
        <w:rPr>
          <w:rFonts w:ascii="Times New Roman" w:hAnsi="Times New Roman" w:cs="Times New Roman"/>
          <w:sz w:val="24"/>
        </w:rPr>
        <w:t xml:space="preserve">pada tahun 2016. </w:t>
      </w:r>
      <w:proofErr w:type="gramStart"/>
      <w:r w:rsidRPr="00C453EC">
        <w:rPr>
          <w:rFonts w:ascii="Times New Roman" w:hAnsi="Times New Roman" w:cs="Times New Roman"/>
          <w:sz w:val="24"/>
        </w:rPr>
        <w:t>Pada tahun 2019, produksi patin nasional ditargetkan menjadi 1.149.400 ton (KKP, 2016).</w:t>
      </w:r>
      <w:proofErr w:type="gramEnd"/>
      <w:r w:rsidRPr="00C453EC">
        <w:rPr>
          <w:rFonts w:ascii="Times New Roman" w:hAnsi="Times New Roman" w:cs="Times New Roman"/>
          <w:sz w:val="24"/>
        </w:rPr>
        <w:t xml:space="preserve"> </w:t>
      </w:r>
    </w:p>
    <w:p w:rsidR="009322F9" w:rsidRPr="001D59AF" w:rsidRDefault="002C6B27" w:rsidP="00143A18">
      <w:pPr>
        <w:spacing w:line="240" w:lineRule="auto"/>
        <w:jc w:val="both"/>
        <w:rPr>
          <w:rFonts w:ascii="Times New Roman" w:hAnsi="Times New Roman" w:cs="Times New Roman"/>
          <w:sz w:val="24"/>
        </w:rPr>
      </w:pPr>
      <w:r w:rsidRPr="00C453EC">
        <w:rPr>
          <w:rFonts w:ascii="Times New Roman" w:hAnsi="Times New Roman" w:cs="Times New Roman"/>
          <w:sz w:val="24"/>
        </w:rPr>
        <w:t xml:space="preserve">Seiring peningkatan produksi ikan patin, maka </w:t>
      </w:r>
      <w:proofErr w:type="gramStart"/>
      <w:r w:rsidRPr="00C453EC">
        <w:rPr>
          <w:rFonts w:ascii="Times New Roman" w:hAnsi="Times New Roman" w:cs="Times New Roman"/>
          <w:sz w:val="24"/>
        </w:rPr>
        <w:t>akan</w:t>
      </w:r>
      <w:proofErr w:type="gramEnd"/>
      <w:r w:rsidRPr="00C453EC">
        <w:rPr>
          <w:rFonts w:ascii="Times New Roman" w:hAnsi="Times New Roman" w:cs="Times New Roman"/>
          <w:sz w:val="24"/>
        </w:rPr>
        <w:t xml:space="preserve"> diimbangi </w:t>
      </w:r>
      <w:r>
        <w:rPr>
          <w:rFonts w:ascii="Times New Roman" w:hAnsi="Times New Roman" w:cs="Times New Roman"/>
          <w:sz w:val="24"/>
        </w:rPr>
        <w:t xml:space="preserve">dengan peningkatan kebutuhan akan benih ikan patin itu sendiri. </w:t>
      </w:r>
      <w:proofErr w:type="gramStart"/>
      <w:r>
        <w:rPr>
          <w:rFonts w:ascii="Times New Roman" w:hAnsi="Times New Roman" w:cs="Times New Roman"/>
          <w:sz w:val="24"/>
        </w:rPr>
        <w:t>Pemeliharaan benih ikan patin di Indonesia saat ini masih menggunakan kolam beton.</w:t>
      </w:r>
      <w:proofErr w:type="gramEnd"/>
      <w:r>
        <w:rPr>
          <w:rFonts w:ascii="Times New Roman" w:hAnsi="Times New Roman" w:cs="Times New Roman"/>
          <w:sz w:val="24"/>
        </w:rPr>
        <w:t xml:space="preserve"> </w:t>
      </w:r>
      <w:proofErr w:type="gramStart"/>
      <w:r w:rsidR="001E2FCD">
        <w:rPr>
          <w:rFonts w:ascii="Times New Roman" w:hAnsi="Times New Roman" w:cs="Times New Roman"/>
          <w:sz w:val="24"/>
        </w:rPr>
        <w:t>Penggunaan kolam beton masih memiliki kelemahan yaitu biaya pembuatan kolam yang masih terlalu tinggi.</w:t>
      </w:r>
      <w:proofErr w:type="gramEnd"/>
      <w:r w:rsidR="001E2FCD">
        <w:rPr>
          <w:rFonts w:ascii="Times New Roman" w:hAnsi="Times New Roman" w:cs="Times New Roman"/>
          <w:sz w:val="24"/>
        </w:rPr>
        <w:t xml:space="preserve"> </w:t>
      </w:r>
      <w:proofErr w:type="gramStart"/>
      <w:r w:rsidR="001E2FCD">
        <w:rPr>
          <w:rFonts w:ascii="Times New Roman" w:hAnsi="Times New Roman" w:cs="Times New Roman"/>
          <w:sz w:val="24"/>
        </w:rPr>
        <w:t>Hal ini sangat menyulitkan para petani dengan modal yang tidak telalu besar.</w:t>
      </w:r>
      <w:proofErr w:type="gramEnd"/>
      <w:r w:rsidR="001E2FCD">
        <w:rPr>
          <w:rFonts w:ascii="Times New Roman" w:hAnsi="Times New Roman" w:cs="Times New Roman"/>
          <w:sz w:val="24"/>
        </w:rPr>
        <w:t xml:space="preserve"> </w:t>
      </w:r>
      <w:proofErr w:type="gramStart"/>
      <w:r w:rsidR="001E2FCD">
        <w:rPr>
          <w:rFonts w:ascii="Times New Roman" w:hAnsi="Times New Roman" w:cs="Times New Roman"/>
          <w:sz w:val="24"/>
        </w:rPr>
        <w:t>Teknik pendederan ikan patin dengan mengggunakan kolam terpal diharapkan dapat menjadi solusi terbaik untuk para petani dengan modal terbatas.</w:t>
      </w:r>
      <w:proofErr w:type="gramEnd"/>
      <w:r w:rsidR="001E2FCD">
        <w:rPr>
          <w:rFonts w:ascii="Times New Roman" w:hAnsi="Times New Roman" w:cs="Times New Roman"/>
          <w:sz w:val="24"/>
        </w:rPr>
        <w:t xml:space="preserve"> </w:t>
      </w:r>
      <w:proofErr w:type="gramStart"/>
      <w:r w:rsidR="001E2FCD">
        <w:rPr>
          <w:rFonts w:ascii="Times New Roman" w:hAnsi="Times New Roman" w:cs="Times New Roman"/>
          <w:sz w:val="24"/>
        </w:rPr>
        <w:t>Penggunaan kolam terpal untuk pepdederan ikan patin memiliki kelebihan yaitu biaya yang relatif murah, mudah dibuat dan dibongkar, serta dapat diaplikasikan di daerah dengan lahan yang terbatas.</w:t>
      </w:r>
      <w:proofErr w:type="gramEnd"/>
      <w:r w:rsidR="001E2FCD">
        <w:rPr>
          <w:rFonts w:ascii="Times New Roman" w:hAnsi="Times New Roman" w:cs="Times New Roman"/>
          <w:sz w:val="24"/>
        </w:rPr>
        <w:t xml:space="preserve"> </w:t>
      </w:r>
      <w:proofErr w:type="gramStart"/>
      <w:r w:rsidR="001E2FCD">
        <w:rPr>
          <w:rFonts w:ascii="Times New Roman" w:hAnsi="Times New Roman" w:cs="Times New Roman"/>
          <w:sz w:val="24"/>
        </w:rPr>
        <w:t>Tujuan dari pendederan ikan patin di koma terpal yaitu untuk mengetahui tingkat kelangsungan hidup ikan dan pertumbuhan ikan patin.</w:t>
      </w:r>
      <w:proofErr w:type="gramEnd"/>
      <w:r w:rsidR="001E2FCD">
        <w:rPr>
          <w:rFonts w:ascii="Times New Roman" w:hAnsi="Times New Roman" w:cs="Times New Roman"/>
          <w:sz w:val="24"/>
        </w:rPr>
        <w:t xml:space="preserve"> </w:t>
      </w:r>
    </w:p>
    <w:p w:rsidR="006B61F4" w:rsidRPr="001D59AF" w:rsidRDefault="006B61F4" w:rsidP="00143A18">
      <w:pPr>
        <w:spacing w:line="240" w:lineRule="auto"/>
        <w:jc w:val="both"/>
        <w:rPr>
          <w:rFonts w:ascii="Times New Roman" w:hAnsi="Times New Roman" w:cs="Times New Roman"/>
          <w:sz w:val="24"/>
        </w:rPr>
      </w:pPr>
    </w:p>
    <w:p w:rsidR="00D40B5A" w:rsidRPr="001D59AF" w:rsidRDefault="00D40B5A" w:rsidP="00D40B5A">
      <w:pPr>
        <w:spacing w:line="240" w:lineRule="auto"/>
        <w:jc w:val="center"/>
        <w:rPr>
          <w:rFonts w:ascii="Times New Roman" w:hAnsi="Times New Roman" w:cs="Times New Roman"/>
          <w:b/>
          <w:sz w:val="24"/>
        </w:rPr>
      </w:pPr>
      <w:r w:rsidRPr="001D59AF">
        <w:rPr>
          <w:rFonts w:ascii="Times New Roman" w:hAnsi="Times New Roman" w:cs="Times New Roman"/>
          <w:b/>
          <w:sz w:val="24"/>
        </w:rPr>
        <w:t>MATERI DAN METODE</w:t>
      </w:r>
    </w:p>
    <w:p w:rsidR="00D40B5A" w:rsidRPr="001D59AF" w:rsidRDefault="002B2568" w:rsidP="00D40B5A">
      <w:pPr>
        <w:spacing w:line="240" w:lineRule="auto"/>
        <w:jc w:val="both"/>
        <w:rPr>
          <w:rFonts w:ascii="Times New Roman" w:hAnsi="Times New Roman" w:cs="Times New Roman"/>
          <w:sz w:val="24"/>
        </w:rPr>
      </w:pPr>
      <w:r w:rsidRPr="001D59AF">
        <w:rPr>
          <w:rFonts w:ascii="Times New Roman" w:hAnsi="Times New Roman" w:cs="Times New Roman"/>
          <w:sz w:val="24"/>
        </w:rPr>
        <w:t xml:space="preserve">Bahan yang digunakan adalah </w:t>
      </w:r>
      <w:r w:rsidR="008C2893">
        <w:rPr>
          <w:rFonts w:ascii="Times New Roman" w:hAnsi="Times New Roman" w:cs="Times New Roman"/>
          <w:sz w:val="24"/>
        </w:rPr>
        <w:t>benih ikan patin ukuran 1 inchi (2.5 cm) dan</w:t>
      </w:r>
      <w:r w:rsidRPr="001D59AF">
        <w:rPr>
          <w:rFonts w:ascii="Times New Roman" w:hAnsi="Times New Roman" w:cs="Times New Roman"/>
          <w:sz w:val="24"/>
        </w:rPr>
        <w:t xml:space="preserve"> </w:t>
      </w:r>
      <w:r w:rsidR="008C2893">
        <w:rPr>
          <w:rFonts w:ascii="Times New Roman" w:hAnsi="Times New Roman" w:cs="Times New Roman"/>
          <w:sz w:val="24"/>
        </w:rPr>
        <w:t>pellet PF-500</w:t>
      </w:r>
      <w:r w:rsidR="00620020" w:rsidRPr="001D59AF">
        <w:rPr>
          <w:rFonts w:ascii="Times New Roman" w:hAnsi="Times New Roman" w:cs="Times New Roman"/>
          <w:sz w:val="24"/>
        </w:rPr>
        <w:t xml:space="preserve">. Sedangkan alat yang digunakan yaitu </w:t>
      </w:r>
      <w:r w:rsidR="008C2893">
        <w:rPr>
          <w:rFonts w:ascii="Times New Roman" w:hAnsi="Times New Roman" w:cs="Times New Roman"/>
          <w:iCs/>
          <w:sz w:val="24"/>
        </w:rPr>
        <w:t>k</w:t>
      </w:r>
      <w:r w:rsidR="00C43D2A">
        <w:rPr>
          <w:rFonts w:ascii="Times New Roman" w:hAnsi="Times New Roman" w:cs="Times New Roman"/>
          <w:iCs/>
          <w:sz w:val="24"/>
        </w:rPr>
        <w:t>olam beton</w:t>
      </w:r>
      <w:r w:rsidR="008C2893" w:rsidRPr="008C2893">
        <w:rPr>
          <w:rFonts w:ascii="Times New Roman" w:hAnsi="Times New Roman" w:cs="Times New Roman"/>
          <w:iCs/>
          <w:sz w:val="24"/>
        </w:rPr>
        <w:t xml:space="preserve"> ukuran 2x1x0,3 m, terpal, bambu, tali rapia, lakban hitam, penggaris, timbangan, alat tulis, palu, selang, </w:t>
      </w:r>
      <w:r w:rsidR="008C2893">
        <w:rPr>
          <w:rFonts w:ascii="Times New Roman" w:hAnsi="Times New Roman" w:cs="Times New Roman"/>
          <w:i/>
          <w:iCs/>
          <w:sz w:val="24"/>
        </w:rPr>
        <w:t>sc</w:t>
      </w:r>
      <w:r w:rsidR="008C2893" w:rsidRPr="008C2893">
        <w:rPr>
          <w:rFonts w:ascii="Times New Roman" w:hAnsi="Times New Roman" w:cs="Times New Roman"/>
          <w:i/>
          <w:iCs/>
          <w:sz w:val="24"/>
        </w:rPr>
        <w:t>opnet</w:t>
      </w:r>
      <w:r w:rsidR="008C2893" w:rsidRPr="008C2893">
        <w:rPr>
          <w:rFonts w:ascii="Times New Roman" w:hAnsi="Times New Roman" w:cs="Times New Roman"/>
          <w:iCs/>
          <w:sz w:val="24"/>
        </w:rPr>
        <w:t>, paku, baskom, aerator, selang aerasi, alat ukur kualitas air (termometer, kertas pH, teskit DO dan teskit NH</w:t>
      </w:r>
      <w:r w:rsidR="008C2893" w:rsidRPr="008C2893">
        <w:rPr>
          <w:rFonts w:ascii="Times New Roman" w:hAnsi="Times New Roman" w:cs="Times New Roman"/>
          <w:iCs/>
          <w:sz w:val="24"/>
          <w:vertAlign w:val="subscript"/>
        </w:rPr>
        <w:t>3</w:t>
      </w:r>
      <w:r w:rsidR="008C2893" w:rsidRPr="008C2893">
        <w:rPr>
          <w:rFonts w:ascii="Times New Roman" w:hAnsi="Times New Roman" w:cs="Times New Roman"/>
          <w:iCs/>
          <w:sz w:val="24"/>
        </w:rPr>
        <w:t>.</w:t>
      </w:r>
    </w:p>
    <w:p w:rsidR="00620020" w:rsidRPr="001D59AF" w:rsidRDefault="00620020" w:rsidP="00D40B5A">
      <w:pPr>
        <w:spacing w:line="240" w:lineRule="auto"/>
        <w:jc w:val="both"/>
        <w:rPr>
          <w:rFonts w:ascii="Times New Roman" w:hAnsi="Times New Roman" w:cs="Times New Roman"/>
          <w:sz w:val="24"/>
        </w:rPr>
      </w:pPr>
    </w:p>
    <w:p w:rsidR="006B61F4" w:rsidRPr="001D59AF" w:rsidRDefault="002B29FE" w:rsidP="006B61F4">
      <w:pPr>
        <w:spacing w:line="240" w:lineRule="auto"/>
        <w:jc w:val="center"/>
        <w:rPr>
          <w:rFonts w:ascii="Times New Roman" w:hAnsi="Times New Roman" w:cs="Times New Roman"/>
          <w:b/>
          <w:sz w:val="24"/>
          <w:lang w:val="en-ID"/>
        </w:rPr>
      </w:pPr>
      <w:r w:rsidRPr="001D59AF">
        <w:rPr>
          <w:rFonts w:ascii="Times New Roman" w:hAnsi="Times New Roman" w:cs="Times New Roman"/>
          <w:b/>
          <w:i/>
          <w:sz w:val="24"/>
          <w:lang w:val="en-ID"/>
        </w:rPr>
        <w:t xml:space="preserve">Persiapan </w:t>
      </w:r>
      <w:r w:rsidR="002C64A8">
        <w:rPr>
          <w:rFonts w:ascii="Times New Roman" w:hAnsi="Times New Roman" w:cs="Times New Roman"/>
          <w:b/>
          <w:i/>
          <w:sz w:val="24"/>
          <w:lang w:val="en-ID"/>
        </w:rPr>
        <w:t>Kolam Terpal</w:t>
      </w:r>
    </w:p>
    <w:p w:rsidR="001D59AF" w:rsidRPr="001D59AF" w:rsidRDefault="00CA4531" w:rsidP="00AD2529">
      <w:pPr>
        <w:spacing w:line="240" w:lineRule="auto"/>
        <w:jc w:val="both"/>
        <w:rPr>
          <w:rFonts w:ascii="Times New Roman" w:hAnsi="Times New Roman" w:cs="Times New Roman"/>
          <w:sz w:val="24"/>
        </w:rPr>
      </w:pPr>
      <w:r>
        <w:rPr>
          <w:rFonts w:ascii="Times New Roman" w:hAnsi="Times New Roman" w:cs="Times New Roman"/>
          <w:sz w:val="24"/>
        </w:rPr>
        <w:t xml:space="preserve">Pembuatan kolam terpal dilakukan dengan menyiapkan lahan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digunakan </w:t>
      </w:r>
      <w:r>
        <w:rPr>
          <w:rFonts w:ascii="Times New Roman" w:hAnsi="Times New Roman" w:cs="Times New Roman"/>
          <w:sz w:val="24"/>
        </w:rPr>
        <w:lastRenderedPageBreak/>
        <w:t>untuk pembutaan kolam terpal. Pembuatan kolam kolam terpal yaitu dengan pemasangan bambu persegi panjang dengan ukuran 2x1x0</w:t>
      </w:r>
      <w:proofErr w:type="gramStart"/>
      <w:r>
        <w:rPr>
          <w:rFonts w:ascii="Times New Roman" w:hAnsi="Times New Roman" w:cs="Times New Roman"/>
          <w:sz w:val="24"/>
        </w:rPr>
        <w:t>,3</w:t>
      </w:r>
      <w:proofErr w:type="gramEnd"/>
      <w:r>
        <w:rPr>
          <w:rFonts w:ascii="Times New Roman" w:hAnsi="Times New Roman" w:cs="Times New Roman"/>
          <w:sz w:val="24"/>
        </w:rPr>
        <w:t xml:space="preserve"> m dan dilapisi dengan terpal. </w:t>
      </w:r>
      <w:r w:rsidRPr="00CA4531">
        <w:rPr>
          <w:rFonts w:ascii="Times New Roman" w:hAnsi="Times New Roman" w:cs="Times New Roman"/>
          <w:sz w:val="24"/>
        </w:rPr>
        <w:t>Setelah dipasang terpal</w:t>
      </w:r>
      <w:r>
        <w:rPr>
          <w:rFonts w:ascii="Times New Roman" w:hAnsi="Times New Roman" w:cs="Times New Roman"/>
          <w:sz w:val="24"/>
        </w:rPr>
        <w:t xml:space="preserve">, kolam terpal </w:t>
      </w:r>
      <w:r w:rsidRPr="00CA4531">
        <w:rPr>
          <w:rFonts w:ascii="Times New Roman" w:hAnsi="Times New Roman" w:cs="Times New Roman"/>
          <w:sz w:val="24"/>
        </w:rPr>
        <w:t xml:space="preserve">dibersihkan </w:t>
      </w:r>
      <w:r>
        <w:rPr>
          <w:rFonts w:ascii="Times New Roman" w:hAnsi="Times New Roman" w:cs="Times New Roman"/>
          <w:sz w:val="24"/>
        </w:rPr>
        <w:t>dan di</w:t>
      </w:r>
      <w:r w:rsidRPr="00CA4531">
        <w:rPr>
          <w:rFonts w:ascii="Times New Roman" w:hAnsi="Times New Roman" w:cs="Times New Roman"/>
          <w:sz w:val="24"/>
        </w:rPr>
        <w:t xml:space="preserve">rendaman terpal selama 3 hari untuk menghilangkan bau dan zat-zat kimia yang berada diterpal, sehingga tidak mempengaruhi ikan </w:t>
      </w:r>
      <w:proofErr w:type="gramStart"/>
      <w:r w:rsidRPr="00CA4531">
        <w:rPr>
          <w:rFonts w:ascii="Times New Roman" w:hAnsi="Times New Roman" w:cs="Times New Roman"/>
          <w:sz w:val="24"/>
        </w:rPr>
        <w:t>patin  yang</w:t>
      </w:r>
      <w:proofErr w:type="gramEnd"/>
      <w:r w:rsidRPr="00CA4531">
        <w:rPr>
          <w:rFonts w:ascii="Times New Roman" w:hAnsi="Times New Roman" w:cs="Times New Roman"/>
          <w:sz w:val="24"/>
        </w:rPr>
        <w:t xml:space="preserve"> sedang dibudidayakan</w:t>
      </w:r>
      <w:r>
        <w:rPr>
          <w:rFonts w:ascii="Times New Roman" w:hAnsi="Times New Roman" w:cs="Times New Roman"/>
          <w:sz w:val="24"/>
        </w:rPr>
        <w:t xml:space="preserve">. </w:t>
      </w:r>
      <w:proofErr w:type="gramStart"/>
      <w:r>
        <w:rPr>
          <w:rFonts w:ascii="Times New Roman" w:hAnsi="Times New Roman" w:cs="Times New Roman"/>
          <w:sz w:val="24"/>
        </w:rPr>
        <w:t xml:space="preserve">Pengisian air kolam terpal untuk pendederan ikan patin </w:t>
      </w:r>
      <w:r w:rsidR="006561EB">
        <w:rPr>
          <w:rFonts w:ascii="Times New Roman" w:hAnsi="Times New Roman" w:cs="Times New Roman"/>
          <w:sz w:val="24"/>
        </w:rPr>
        <w:t>yaitu ketinggian 30 cm dan diendapkan selama 3 hari.</w:t>
      </w:r>
      <w:proofErr w:type="gramEnd"/>
      <w:r w:rsidR="006561EB">
        <w:rPr>
          <w:rFonts w:ascii="Times New Roman" w:hAnsi="Times New Roman" w:cs="Times New Roman"/>
          <w:sz w:val="24"/>
        </w:rPr>
        <w:t xml:space="preserve"> </w:t>
      </w:r>
      <w:proofErr w:type="gramStart"/>
      <w:r w:rsidR="006561EB">
        <w:rPr>
          <w:rFonts w:ascii="Times New Roman" w:hAnsi="Times New Roman" w:cs="Times New Roman"/>
          <w:sz w:val="24"/>
        </w:rPr>
        <w:t>Selama pengendapan air, dilakukan pemasangan instalasi aerasi pada kolam.</w:t>
      </w:r>
      <w:proofErr w:type="gramEnd"/>
    </w:p>
    <w:p w:rsidR="004B15E8" w:rsidRPr="001D59AF" w:rsidRDefault="004B15E8" w:rsidP="00AD2529">
      <w:pPr>
        <w:spacing w:line="240" w:lineRule="auto"/>
        <w:jc w:val="both"/>
        <w:rPr>
          <w:rFonts w:ascii="Times New Roman" w:hAnsi="Times New Roman" w:cs="Times New Roman"/>
          <w:sz w:val="24"/>
        </w:rPr>
      </w:pPr>
    </w:p>
    <w:p w:rsidR="00397AED" w:rsidRPr="001D59AF" w:rsidRDefault="00BF3FBA" w:rsidP="00106793">
      <w:pPr>
        <w:spacing w:line="240" w:lineRule="auto"/>
        <w:jc w:val="center"/>
        <w:rPr>
          <w:rFonts w:ascii="Times New Roman" w:hAnsi="Times New Roman" w:cs="Times New Roman"/>
          <w:b/>
          <w:sz w:val="24"/>
        </w:rPr>
      </w:pPr>
      <w:r w:rsidRPr="001D59AF">
        <w:rPr>
          <w:rFonts w:ascii="Times New Roman" w:hAnsi="Times New Roman" w:cs="Times New Roman"/>
          <w:b/>
          <w:i/>
          <w:sz w:val="24"/>
        </w:rPr>
        <w:t xml:space="preserve">Pemeliharaan dan Pemberian Pakan  </w:t>
      </w:r>
    </w:p>
    <w:p w:rsidR="00405F6B" w:rsidRDefault="00BF3FBA" w:rsidP="00E74551">
      <w:pPr>
        <w:spacing w:line="240" w:lineRule="auto"/>
        <w:jc w:val="both"/>
        <w:rPr>
          <w:rFonts w:ascii="Times New Roman" w:hAnsi="Times New Roman" w:cs="Times New Roman"/>
          <w:iCs/>
          <w:sz w:val="24"/>
        </w:rPr>
      </w:pPr>
      <w:proofErr w:type="gramStart"/>
      <w:r w:rsidRPr="001D59AF">
        <w:rPr>
          <w:rFonts w:ascii="Times New Roman" w:hAnsi="Times New Roman" w:cs="Times New Roman"/>
          <w:sz w:val="24"/>
          <w:lang w:val="en-ID"/>
        </w:rPr>
        <w:t xml:space="preserve">Penebaran </w:t>
      </w:r>
      <w:r w:rsidR="006561EB">
        <w:rPr>
          <w:rFonts w:ascii="Times New Roman" w:hAnsi="Times New Roman" w:cs="Times New Roman"/>
          <w:sz w:val="24"/>
          <w:lang w:val="en-ID"/>
        </w:rPr>
        <w:t>benih ikan patin</w:t>
      </w:r>
      <w:r w:rsidR="00987008" w:rsidRPr="001D59AF">
        <w:rPr>
          <w:rFonts w:ascii="Times New Roman" w:hAnsi="Times New Roman" w:cs="Times New Roman"/>
          <w:sz w:val="24"/>
          <w:lang w:val="en-ID"/>
        </w:rPr>
        <w:t xml:space="preserve"> </w:t>
      </w:r>
      <w:r w:rsidR="006561EB">
        <w:rPr>
          <w:rFonts w:ascii="Times New Roman" w:hAnsi="Times New Roman" w:cs="Times New Roman"/>
          <w:sz w:val="24"/>
          <w:lang w:val="en-ID"/>
        </w:rPr>
        <w:t>dilakukan dengan padat tebar 3600</w:t>
      </w:r>
      <w:r w:rsidRPr="001D59AF">
        <w:rPr>
          <w:rFonts w:ascii="Times New Roman" w:hAnsi="Times New Roman" w:cs="Times New Roman"/>
          <w:sz w:val="24"/>
          <w:lang w:val="en-ID"/>
        </w:rPr>
        <w:t xml:space="preserve"> ekor/m</w:t>
      </w:r>
      <w:r w:rsidRPr="001D59AF">
        <w:rPr>
          <w:rFonts w:ascii="Times New Roman" w:hAnsi="Times New Roman" w:cs="Times New Roman"/>
          <w:sz w:val="24"/>
          <w:vertAlign w:val="superscript"/>
          <w:lang w:val="en-ID"/>
        </w:rPr>
        <w:t>2</w:t>
      </w:r>
      <w:r w:rsidR="00987008" w:rsidRPr="001D59AF">
        <w:rPr>
          <w:rFonts w:ascii="Times New Roman" w:hAnsi="Times New Roman" w:cs="Times New Roman"/>
          <w:sz w:val="24"/>
          <w:vertAlign w:val="superscript"/>
          <w:lang w:val="en-ID"/>
        </w:rPr>
        <w:t xml:space="preserve"> </w:t>
      </w:r>
      <w:r w:rsidR="00987008" w:rsidRPr="001D59AF">
        <w:rPr>
          <w:rFonts w:ascii="Times New Roman" w:hAnsi="Times New Roman" w:cs="Times New Roman"/>
          <w:sz w:val="24"/>
          <w:lang w:val="en-ID"/>
        </w:rPr>
        <w:t xml:space="preserve">atau sebanyak </w:t>
      </w:r>
      <w:r w:rsidR="006561EB">
        <w:rPr>
          <w:rFonts w:ascii="Times New Roman" w:hAnsi="Times New Roman" w:cs="Times New Roman"/>
          <w:sz w:val="24"/>
          <w:lang w:val="en-ID"/>
        </w:rPr>
        <w:t>7200 ekor</w:t>
      </w:r>
      <w:r w:rsidRPr="001D59AF">
        <w:rPr>
          <w:rFonts w:ascii="Times New Roman" w:hAnsi="Times New Roman" w:cs="Times New Roman"/>
          <w:sz w:val="24"/>
        </w:rPr>
        <w:t>.</w:t>
      </w:r>
      <w:proofErr w:type="gramEnd"/>
      <w:r w:rsidR="00AF3430" w:rsidRPr="001D59AF">
        <w:rPr>
          <w:rFonts w:ascii="Times New Roman" w:hAnsi="Times New Roman" w:cs="Times New Roman"/>
          <w:sz w:val="24"/>
        </w:rPr>
        <w:t xml:space="preserve"> </w:t>
      </w:r>
      <w:proofErr w:type="gramStart"/>
      <w:r w:rsidR="00687542" w:rsidRPr="001D59AF">
        <w:rPr>
          <w:rFonts w:ascii="Times New Roman" w:hAnsi="Times New Roman" w:cs="Times New Roman"/>
          <w:sz w:val="24"/>
        </w:rPr>
        <w:t xml:space="preserve">Pemeliharaan </w:t>
      </w:r>
      <w:r w:rsidR="006561EB">
        <w:rPr>
          <w:rFonts w:ascii="Times New Roman" w:hAnsi="Times New Roman" w:cs="Times New Roman"/>
          <w:sz w:val="24"/>
        </w:rPr>
        <w:t>benih ikan patin</w:t>
      </w:r>
      <w:r w:rsidR="00987008" w:rsidRPr="001D59AF">
        <w:rPr>
          <w:rFonts w:ascii="Times New Roman" w:hAnsi="Times New Roman" w:cs="Times New Roman"/>
          <w:sz w:val="24"/>
        </w:rPr>
        <w:t xml:space="preserve"> dilakukan selama </w:t>
      </w:r>
      <w:r w:rsidR="006561EB">
        <w:rPr>
          <w:rFonts w:ascii="Times New Roman" w:hAnsi="Times New Roman" w:cs="Times New Roman"/>
          <w:sz w:val="24"/>
        </w:rPr>
        <w:t>21</w:t>
      </w:r>
      <w:r w:rsidR="00987008" w:rsidRPr="001D59AF">
        <w:rPr>
          <w:rFonts w:ascii="Times New Roman" w:hAnsi="Times New Roman" w:cs="Times New Roman"/>
          <w:sz w:val="24"/>
        </w:rPr>
        <w:t xml:space="preserve"> hari.</w:t>
      </w:r>
      <w:proofErr w:type="gramEnd"/>
      <w:r w:rsidR="00987008" w:rsidRPr="001D59AF">
        <w:rPr>
          <w:rFonts w:ascii="Times New Roman" w:hAnsi="Times New Roman" w:cs="Times New Roman"/>
          <w:sz w:val="24"/>
        </w:rPr>
        <w:t xml:space="preserve"> </w:t>
      </w:r>
      <w:proofErr w:type="gramStart"/>
      <w:r w:rsidR="00987008" w:rsidRPr="001D59AF">
        <w:rPr>
          <w:rFonts w:ascii="Times New Roman" w:hAnsi="Times New Roman" w:cs="Times New Roman"/>
          <w:sz w:val="24"/>
        </w:rPr>
        <w:t xml:space="preserve">Selama pemeliharaan, </w:t>
      </w:r>
      <w:r w:rsidR="006561EB">
        <w:rPr>
          <w:rFonts w:ascii="Times New Roman" w:hAnsi="Times New Roman" w:cs="Times New Roman"/>
          <w:sz w:val="24"/>
        </w:rPr>
        <w:t>benih ikan patin</w:t>
      </w:r>
      <w:r w:rsidR="00987008" w:rsidRPr="001D59AF">
        <w:rPr>
          <w:rFonts w:ascii="Times New Roman" w:hAnsi="Times New Roman" w:cs="Times New Roman"/>
          <w:sz w:val="24"/>
        </w:rPr>
        <w:t xml:space="preserve"> diberi pakan setiap hari secara </w:t>
      </w:r>
      <w:r w:rsidR="00987008" w:rsidRPr="001D59AF">
        <w:rPr>
          <w:rFonts w:ascii="Times New Roman" w:hAnsi="Times New Roman" w:cs="Times New Roman"/>
          <w:i/>
          <w:sz w:val="24"/>
        </w:rPr>
        <w:t>at satiation</w:t>
      </w:r>
      <w:r w:rsidR="00987008" w:rsidRPr="001D59AF">
        <w:rPr>
          <w:rFonts w:ascii="Times New Roman" w:hAnsi="Times New Roman" w:cs="Times New Roman"/>
          <w:sz w:val="24"/>
        </w:rPr>
        <w:t xml:space="preserve"> de</w:t>
      </w:r>
      <w:r w:rsidR="006561EB">
        <w:rPr>
          <w:rFonts w:ascii="Times New Roman" w:hAnsi="Times New Roman" w:cs="Times New Roman"/>
          <w:sz w:val="24"/>
        </w:rPr>
        <w:t>ngan frekuensi pemberian pakan 3 kali/hari.</w:t>
      </w:r>
      <w:proofErr w:type="gramEnd"/>
      <w:r w:rsidR="006561EB">
        <w:rPr>
          <w:rFonts w:ascii="Times New Roman" w:hAnsi="Times New Roman" w:cs="Times New Roman"/>
          <w:sz w:val="24"/>
        </w:rPr>
        <w:t xml:space="preserve"> </w:t>
      </w:r>
      <w:proofErr w:type="gramStart"/>
      <w:r w:rsidR="00405F6B" w:rsidRPr="00405F6B">
        <w:rPr>
          <w:rFonts w:ascii="Times New Roman" w:hAnsi="Times New Roman" w:cs="Times New Roman"/>
          <w:iCs/>
          <w:sz w:val="24"/>
        </w:rPr>
        <w:t>Selama pemeliharaan kolam terpal diberi penutup dengan paranet, dengan tujuan suhu dalam kolam tetap stabil dan tidak terpengaruh lingkungan luar.</w:t>
      </w:r>
      <w:proofErr w:type="gramEnd"/>
      <w:r w:rsidR="00405F6B" w:rsidRPr="00405F6B">
        <w:rPr>
          <w:rFonts w:ascii="Times New Roman" w:hAnsi="Times New Roman" w:cs="Times New Roman"/>
          <w:iCs/>
          <w:sz w:val="24"/>
        </w:rPr>
        <w:t xml:space="preserve"> </w:t>
      </w:r>
      <w:proofErr w:type="gramStart"/>
      <w:r w:rsidR="00405F6B" w:rsidRPr="00405F6B">
        <w:rPr>
          <w:rFonts w:ascii="Times New Roman" w:hAnsi="Times New Roman" w:cs="Times New Roman"/>
          <w:iCs/>
          <w:sz w:val="24"/>
        </w:rPr>
        <w:t>Selain itu juga dilakukan penyiponan untuk menjaga kualitas air.</w:t>
      </w:r>
      <w:proofErr w:type="gramEnd"/>
      <w:r w:rsidR="00405F6B" w:rsidRPr="00405F6B">
        <w:rPr>
          <w:rFonts w:ascii="Times New Roman" w:hAnsi="Times New Roman" w:cs="Times New Roman"/>
          <w:iCs/>
          <w:sz w:val="24"/>
        </w:rPr>
        <w:t xml:space="preserve"> </w:t>
      </w:r>
      <w:proofErr w:type="gramStart"/>
      <w:r w:rsidR="00405F6B" w:rsidRPr="00405F6B">
        <w:rPr>
          <w:rFonts w:ascii="Times New Roman" w:hAnsi="Times New Roman" w:cs="Times New Roman"/>
          <w:iCs/>
          <w:sz w:val="24"/>
        </w:rPr>
        <w:t>Penyiponan dilakukan setiap 2 hari sekali dan saat air mulai keruh atau endapan (feses atau sisa pakan) didasar media sudah menumpuk</w:t>
      </w:r>
      <w:r w:rsidR="00405F6B">
        <w:rPr>
          <w:rFonts w:ascii="Times New Roman" w:hAnsi="Times New Roman" w:cs="Times New Roman"/>
          <w:iCs/>
          <w:sz w:val="24"/>
        </w:rPr>
        <w:t>.</w:t>
      </w:r>
      <w:proofErr w:type="gramEnd"/>
      <w:r w:rsidR="00405F6B">
        <w:rPr>
          <w:rFonts w:ascii="Times New Roman" w:hAnsi="Times New Roman" w:cs="Times New Roman"/>
          <w:iCs/>
          <w:sz w:val="24"/>
        </w:rPr>
        <w:t xml:space="preserve"> </w:t>
      </w:r>
    </w:p>
    <w:p w:rsidR="009D0072" w:rsidRDefault="009D0072" w:rsidP="00E74551">
      <w:pPr>
        <w:spacing w:line="240" w:lineRule="auto"/>
        <w:jc w:val="both"/>
        <w:rPr>
          <w:rFonts w:ascii="Times New Roman" w:hAnsi="Times New Roman" w:cs="Times New Roman"/>
          <w:iCs/>
          <w:sz w:val="24"/>
        </w:rPr>
      </w:pPr>
    </w:p>
    <w:p w:rsidR="00405F6B" w:rsidRPr="00405F6B" w:rsidRDefault="00405F6B" w:rsidP="00405F6B">
      <w:pPr>
        <w:spacing w:line="240" w:lineRule="auto"/>
        <w:jc w:val="center"/>
        <w:rPr>
          <w:rFonts w:ascii="Times New Roman" w:hAnsi="Times New Roman" w:cs="Times New Roman"/>
          <w:b/>
          <w:i/>
          <w:sz w:val="24"/>
        </w:rPr>
      </w:pPr>
      <w:r w:rsidRPr="00405F6B">
        <w:rPr>
          <w:rFonts w:ascii="Times New Roman" w:hAnsi="Times New Roman" w:cs="Times New Roman"/>
          <w:b/>
          <w:i/>
          <w:iCs/>
          <w:sz w:val="24"/>
        </w:rPr>
        <w:t>Sampling Benih Ikan Patin</w:t>
      </w:r>
    </w:p>
    <w:p w:rsidR="00E74551" w:rsidRPr="001D59AF" w:rsidRDefault="00405F6B" w:rsidP="00E74551">
      <w:pPr>
        <w:spacing w:line="240" w:lineRule="auto"/>
        <w:jc w:val="both"/>
        <w:rPr>
          <w:rFonts w:ascii="Times New Roman" w:hAnsi="Times New Roman" w:cs="Times New Roman"/>
          <w:sz w:val="24"/>
        </w:rPr>
      </w:pPr>
      <w:r w:rsidRPr="00405F6B">
        <w:rPr>
          <w:rFonts w:ascii="Times New Roman" w:hAnsi="Times New Roman" w:cs="Times New Roman"/>
          <w:iCs/>
          <w:sz w:val="24"/>
        </w:rPr>
        <w:t xml:space="preserve">Sampling dilakukan dengan </w:t>
      </w:r>
      <w:proofErr w:type="gramStart"/>
      <w:r w:rsidRPr="00405F6B">
        <w:rPr>
          <w:rFonts w:ascii="Times New Roman" w:hAnsi="Times New Roman" w:cs="Times New Roman"/>
          <w:iCs/>
          <w:sz w:val="24"/>
        </w:rPr>
        <w:t>cara</w:t>
      </w:r>
      <w:proofErr w:type="gramEnd"/>
      <w:r w:rsidRPr="00405F6B">
        <w:rPr>
          <w:rFonts w:ascii="Times New Roman" w:hAnsi="Times New Roman" w:cs="Times New Roman"/>
          <w:iCs/>
          <w:sz w:val="24"/>
        </w:rPr>
        <w:t xml:space="preserve"> mengambil ikan dimedia secara acak, kemudian melakukan penimbangan bobotdan pengukuran panjang ikan. Sampling dilakukan satu minggu sekali dengan </w:t>
      </w:r>
      <w:proofErr w:type="gramStart"/>
      <w:r w:rsidRPr="00405F6B">
        <w:rPr>
          <w:rFonts w:ascii="Times New Roman" w:hAnsi="Times New Roman" w:cs="Times New Roman"/>
          <w:iCs/>
          <w:sz w:val="24"/>
        </w:rPr>
        <w:t>cara</w:t>
      </w:r>
      <w:proofErr w:type="gramEnd"/>
      <w:r w:rsidRPr="00405F6B">
        <w:rPr>
          <w:rFonts w:ascii="Times New Roman" w:hAnsi="Times New Roman" w:cs="Times New Roman"/>
          <w:iCs/>
          <w:sz w:val="24"/>
        </w:rPr>
        <w:t xml:space="preserve"> mengambil ikan secara acak sebanyak 1% dari jumlah total ikan yang dipelihara. </w:t>
      </w:r>
      <w:proofErr w:type="gramStart"/>
      <w:r w:rsidRPr="00405F6B">
        <w:rPr>
          <w:rFonts w:ascii="Times New Roman" w:hAnsi="Times New Roman" w:cs="Times New Roman"/>
          <w:iCs/>
          <w:sz w:val="24"/>
        </w:rPr>
        <w:t xml:space="preserve">Pengukuran panjang tubuh ikan diukur dari kepala hingga ujung ekor </w:t>
      </w:r>
      <w:r w:rsidRPr="00405F6B">
        <w:rPr>
          <w:rFonts w:ascii="Times New Roman" w:hAnsi="Times New Roman" w:cs="Times New Roman"/>
          <w:iCs/>
          <w:sz w:val="24"/>
        </w:rPr>
        <w:lastRenderedPageBreak/>
        <w:t>(panjang total) dengan menggunakan penggaris</w:t>
      </w:r>
      <w:r>
        <w:rPr>
          <w:rFonts w:ascii="Times New Roman" w:hAnsi="Times New Roman" w:cs="Times New Roman"/>
          <w:iCs/>
          <w:sz w:val="24"/>
        </w:rPr>
        <w:t>.</w:t>
      </w:r>
      <w:proofErr w:type="gramEnd"/>
      <w:r>
        <w:rPr>
          <w:rFonts w:ascii="Times New Roman" w:hAnsi="Times New Roman" w:cs="Times New Roman"/>
          <w:iCs/>
          <w:sz w:val="24"/>
        </w:rPr>
        <w:t xml:space="preserve"> </w:t>
      </w:r>
      <w:proofErr w:type="gramStart"/>
      <w:r>
        <w:rPr>
          <w:rFonts w:ascii="Times New Roman" w:hAnsi="Times New Roman" w:cs="Times New Roman"/>
          <w:iCs/>
          <w:sz w:val="24"/>
        </w:rPr>
        <w:t>P</w:t>
      </w:r>
      <w:r w:rsidRPr="00405F6B">
        <w:rPr>
          <w:rFonts w:ascii="Times New Roman" w:hAnsi="Times New Roman" w:cs="Times New Roman"/>
          <w:iCs/>
          <w:sz w:val="24"/>
        </w:rPr>
        <w:t>engukuran bobot</w:t>
      </w:r>
      <w:r>
        <w:rPr>
          <w:rFonts w:ascii="Times New Roman" w:hAnsi="Times New Roman" w:cs="Times New Roman"/>
          <w:sz w:val="24"/>
          <w:lang w:val="en-ID"/>
        </w:rPr>
        <w:t xml:space="preserve"> </w:t>
      </w:r>
      <w:r w:rsidRPr="00405F6B">
        <w:rPr>
          <w:rFonts w:ascii="Times New Roman" w:hAnsi="Times New Roman" w:cs="Times New Roman"/>
          <w:iCs/>
          <w:sz w:val="24"/>
        </w:rPr>
        <w:t>yaitu dengan menimbang seluruh ikan yang tersampling dan dibagi dengan jumlah ikan tersampling</w:t>
      </w:r>
      <w:r>
        <w:rPr>
          <w:rFonts w:ascii="Times New Roman" w:hAnsi="Times New Roman" w:cs="Times New Roman"/>
          <w:iCs/>
          <w:sz w:val="24"/>
        </w:rPr>
        <w:t>.</w:t>
      </w:r>
      <w:proofErr w:type="gramEnd"/>
    </w:p>
    <w:p w:rsidR="005A0195" w:rsidRPr="001D59AF" w:rsidRDefault="005A0195" w:rsidP="00E74551">
      <w:pPr>
        <w:spacing w:line="240" w:lineRule="auto"/>
        <w:jc w:val="both"/>
        <w:rPr>
          <w:rFonts w:ascii="Times New Roman" w:hAnsi="Times New Roman" w:cs="Times New Roman"/>
          <w:sz w:val="24"/>
        </w:rPr>
      </w:pPr>
    </w:p>
    <w:p w:rsidR="005A0195" w:rsidRPr="001D59AF" w:rsidRDefault="00885A9B" w:rsidP="005A0195">
      <w:pPr>
        <w:spacing w:line="240" w:lineRule="auto"/>
        <w:jc w:val="center"/>
        <w:rPr>
          <w:rFonts w:ascii="Times New Roman" w:hAnsi="Times New Roman" w:cs="Times New Roman"/>
          <w:b/>
          <w:i/>
          <w:sz w:val="24"/>
        </w:rPr>
      </w:pPr>
      <w:r w:rsidRPr="001D59AF">
        <w:rPr>
          <w:rFonts w:ascii="Times New Roman" w:hAnsi="Times New Roman" w:cs="Times New Roman"/>
          <w:b/>
          <w:i/>
          <w:sz w:val="24"/>
        </w:rPr>
        <w:t>Pengamatan Kelangsungan Hidup</w:t>
      </w:r>
      <w:r>
        <w:rPr>
          <w:rFonts w:ascii="Times New Roman" w:hAnsi="Times New Roman" w:cs="Times New Roman"/>
          <w:b/>
          <w:i/>
          <w:sz w:val="24"/>
        </w:rPr>
        <w:t>,</w:t>
      </w:r>
      <w:r w:rsidRPr="001D59AF">
        <w:rPr>
          <w:rFonts w:ascii="Times New Roman" w:hAnsi="Times New Roman" w:cs="Times New Roman"/>
          <w:b/>
          <w:i/>
          <w:sz w:val="24"/>
        </w:rPr>
        <w:t xml:space="preserve"> </w:t>
      </w:r>
      <w:r w:rsidR="00764EA7">
        <w:rPr>
          <w:rFonts w:ascii="Times New Roman" w:hAnsi="Times New Roman" w:cs="Times New Roman"/>
          <w:b/>
          <w:i/>
          <w:sz w:val="24"/>
        </w:rPr>
        <w:t>Laju Pertumbuhan Harian</w:t>
      </w:r>
      <w:r w:rsidR="00F56DCE" w:rsidRPr="001D59AF">
        <w:rPr>
          <w:rFonts w:ascii="Times New Roman" w:hAnsi="Times New Roman" w:cs="Times New Roman"/>
          <w:b/>
          <w:i/>
          <w:sz w:val="24"/>
        </w:rPr>
        <w:t>,</w:t>
      </w:r>
      <w:r w:rsidR="00F56DCE" w:rsidRPr="001D59AF">
        <w:rPr>
          <w:rFonts w:ascii="Times New Roman" w:hAnsi="Times New Roman" w:cs="Times New Roman"/>
        </w:rPr>
        <w:t xml:space="preserve"> </w:t>
      </w:r>
      <w:r w:rsidRPr="001D59AF">
        <w:rPr>
          <w:rFonts w:ascii="Times New Roman" w:hAnsi="Times New Roman" w:cs="Times New Roman"/>
          <w:b/>
          <w:i/>
          <w:sz w:val="24"/>
        </w:rPr>
        <w:t xml:space="preserve">dan </w:t>
      </w:r>
      <w:r w:rsidR="00F56DCE" w:rsidRPr="001D59AF">
        <w:rPr>
          <w:rFonts w:ascii="Times New Roman" w:hAnsi="Times New Roman" w:cs="Times New Roman"/>
          <w:b/>
          <w:i/>
          <w:sz w:val="24"/>
        </w:rPr>
        <w:t>Feed Convertion Ratio</w:t>
      </w:r>
      <w:r w:rsidR="005A0195" w:rsidRPr="001D59AF">
        <w:rPr>
          <w:rFonts w:ascii="Times New Roman" w:hAnsi="Times New Roman" w:cs="Times New Roman"/>
          <w:b/>
          <w:i/>
          <w:sz w:val="24"/>
        </w:rPr>
        <w:t xml:space="preserve"> </w:t>
      </w:r>
    </w:p>
    <w:p w:rsidR="007A27A6" w:rsidRPr="001D59AF" w:rsidRDefault="007A27A6" w:rsidP="007A27A6">
      <w:pPr>
        <w:spacing w:line="240" w:lineRule="auto"/>
        <w:jc w:val="both"/>
        <w:rPr>
          <w:rFonts w:ascii="Times New Roman" w:hAnsi="Times New Roman" w:cs="Times New Roman"/>
          <w:sz w:val="24"/>
        </w:rPr>
      </w:pPr>
      <w:r w:rsidRPr="001D59AF">
        <w:rPr>
          <w:rFonts w:ascii="Times New Roman" w:hAnsi="Times New Roman" w:cs="Times New Roman"/>
          <w:sz w:val="24"/>
        </w:rPr>
        <w:t xml:space="preserve">Untuk melihat kelangsungan hidup selama </w:t>
      </w:r>
      <w:r w:rsidR="006B512E">
        <w:rPr>
          <w:rFonts w:ascii="Times New Roman" w:hAnsi="Times New Roman" w:cs="Times New Roman"/>
          <w:sz w:val="24"/>
        </w:rPr>
        <w:t>pendederan ikan patin,</w:t>
      </w:r>
      <w:r w:rsidRPr="001D59AF">
        <w:rPr>
          <w:rFonts w:ascii="Times New Roman" w:hAnsi="Times New Roman" w:cs="Times New Roman"/>
          <w:sz w:val="24"/>
        </w:rPr>
        <w:t xml:space="preserve"> dilakukan perhitungan kelangsungan hidup udang dengan menggunakan persamaan berikut:</w:t>
      </w:r>
    </w:p>
    <w:p w:rsidR="007A27A6" w:rsidRPr="001D59AF" w:rsidRDefault="007A27A6" w:rsidP="007A27A6">
      <w:pPr>
        <w:spacing w:line="240" w:lineRule="auto"/>
        <w:jc w:val="both"/>
        <w:rPr>
          <w:rFonts w:ascii="Times New Roman" w:hAnsi="Times New Roman" w:cs="Times New Roman"/>
          <w:sz w:val="24"/>
        </w:rPr>
      </w:pPr>
      <w:r w:rsidRPr="001D59AF">
        <w:rPr>
          <w:rFonts w:ascii="Times New Roman" w:hAnsi="Times New Roman" w:cs="Times New Roman"/>
          <w:sz w:val="24"/>
          <w:lang w:val="id-ID"/>
        </w:rPr>
        <w:t xml:space="preserve">SR (%)  =  </w:t>
      </w:r>
      <m:oMath>
        <m:f>
          <m:fPr>
            <m:ctrlPr>
              <w:rPr>
                <w:rFonts w:ascii="Cambria Math" w:hAnsi="Cambria Math" w:cs="Times New Roman"/>
                <w:i/>
                <w:sz w:val="24"/>
              </w:rPr>
            </m:ctrlPr>
          </m:fPr>
          <m:num>
            <m:r>
              <w:rPr>
                <w:rFonts w:ascii="Cambria Math" w:hAnsi="Cambria Math" w:cs="Times New Roman"/>
                <w:sz w:val="24"/>
              </w:rPr>
              <m:t>Fst</m:t>
            </m:r>
          </m:num>
          <m:den>
            <m:r>
              <w:rPr>
                <w:rFonts w:ascii="Cambria Math" w:hAnsi="Cambria Math" w:cs="Times New Roman"/>
                <w:sz w:val="24"/>
              </w:rPr>
              <m:t>Fso</m:t>
            </m:r>
          </m:den>
        </m:f>
      </m:oMath>
      <w:r w:rsidRPr="001D59AF">
        <w:rPr>
          <w:rFonts w:ascii="Times New Roman" w:hAnsi="Times New Roman" w:cs="Times New Roman"/>
          <w:sz w:val="24"/>
          <w:lang w:val="id-ID"/>
        </w:rPr>
        <w:t xml:space="preserve">  x 100</w:t>
      </w:r>
    </w:p>
    <w:p w:rsidR="007A27A6" w:rsidRDefault="007A27A6" w:rsidP="007A27A6">
      <w:pPr>
        <w:spacing w:line="240" w:lineRule="auto"/>
        <w:jc w:val="both"/>
        <w:rPr>
          <w:rFonts w:ascii="Times New Roman" w:hAnsi="Times New Roman" w:cs="Times New Roman"/>
          <w:sz w:val="24"/>
        </w:rPr>
      </w:pPr>
      <w:proofErr w:type="gramStart"/>
      <w:r w:rsidRPr="001D59AF">
        <w:rPr>
          <w:rFonts w:ascii="Times New Roman" w:hAnsi="Times New Roman" w:cs="Times New Roman"/>
          <w:sz w:val="24"/>
        </w:rPr>
        <w:t>dimana</w:t>
      </w:r>
      <w:proofErr w:type="gramEnd"/>
      <w:r w:rsidRPr="001D59AF">
        <w:rPr>
          <w:rFonts w:ascii="Times New Roman" w:hAnsi="Times New Roman" w:cs="Times New Roman"/>
          <w:sz w:val="24"/>
        </w:rPr>
        <w:t xml:space="preserve"> SR (%) adalah derajat kelangsungan hidup, F</w:t>
      </w:r>
      <w:r w:rsidRPr="001D59AF">
        <w:rPr>
          <w:rFonts w:ascii="Times New Roman" w:hAnsi="Times New Roman" w:cs="Times New Roman"/>
          <w:sz w:val="24"/>
          <w:vertAlign w:val="subscript"/>
        </w:rPr>
        <w:t>st</w:t>
      </w:r>
      <w:r w:rsidRPr="001D59AF">
        <w:rPr>
          <w:rFonts w:ascii="Times New Roman" w:hAnsi="Times New Roman" w:cs="Times New Roman"/>
          <w:sz w:val="24"/>
        </w:rPr>
        <w:t xml:space="preserve"> adala</w:t>
      </w:r>
      <w:r w:rsidR="006B512E">
        <w:rPr>
          <w:rFonts w:ascii="Times New Roman" w:hAnsi="Times New Roman" w:cs="Times New Roman"/>
          <w:sz w:val="24"/>
        </w:rPr>
        <w:t>h jumlah ikan yang hidup pada t</w:t>
      </w:r>
      <w:r w:rsidR="006B512E">
        <w:rPr>
          <w:rFonts w:ascii="Times New Roman" w:hAnsi="Times New Roman" w:cs="Times New Roman"/>
          <w:sz w:val="24"/>
          <w:vertAlign w:val="subscript"/>
        </w:rPr>
        <w:t>1</w:t>
      </w:r>
      <w:r w:rsidRPr="001D59AF">
        <w:rPr>
          <w:rFonts w:ascii="Times New Roman" w:hAnsi="Times New Roman" w:cs="Times New Roman"/>
          <w:sz w:val="24"/>
        </w:rPr>
        <w:t xml:space="preserve"> dan F</w:t>
      </w:r>
      <w:r w:rsidRPr="001D59AF">
        <w:rPr>
          <w:rFonts w:ascii="Times New Roman" w:hAnsi="Times New Roman" w:cs="Times New Roman"/>
          <w:sz w:val="24"/>
          <w:vertAlign w:val="subscript"/>
        </w:rPr>
        <w:t>so</w:t>
      </w:r>
      <w:r w:rsidRPr="001D59AF">
        <w:rPr>
          <w:rFonts w:ascii="Times New Roman" w:hAnsi="Times New Roman" w:cs="Times New Roman"/>
          <w:sz w:val="24"/>
        </w:rPr>
        <w:t xml:space="preserve"> adalah jumlah </w:t>
      </w:r>
      <w:r w:rsidR="006B512E">
        <w:rPr>
          <w:rFonts w:ascii="Times New Roman" w:hAnsi="Times New Roman" w:cs="Times New Roman"/>
          <w:sz w:val="24"/>
        </w:rPr>
        <w:t>ikan</w:t>
      </w:r>
      <w:r w:rsidRPr="001D59AF">
        <w:rPr>
          <w:rFonts w:ascii="Times New Roman" w:hAnsi="Times New Roman" w:cs="Times New Roman"/>
          <w:sz w:val="24"/>
        </w:rPr>
        <w:t xml:space="preserve"> yang hidup pada awal pemeliharaan</w:t>
      </w:r>
      <w:r>
        <w:rPr>
          <w:rFonts w:ascii="Times New Roman" w:hAnsi="Times New Roman" w:cs="Times New Roman"/>
          <w:sz w:val="24"/>
        </w:rPr>
        <w:t>.</w:t>
      </w:r>
    </w:p>
    <w:p w:rsidR="005A0195" w:rsidRPr="00C453EC" w:rsidRDefault="00404106" w:rsidP="00404106">
      <w:pPr>
        <w:spacing w:line="240" w:lineRule="auto"/>
        <w:jc w:val="both"/>
        <w:rPr>
          <w:rFonts w:ascii="Times New Roman" w:hAnsi="Times New Roman" w:cs="Times New Roman"/>
          <w:sz w:val="24"/>
        </w:rPr>
      </w:pPr>
      <w:proofErr w:type="gramStart"/>
      <w:r w:rsidRPr="001D59AF">
        <w:rPr>
          <w:rFonts w:ascii="Times New Roman" w:hAnsi="Times New Roman" w:cs="Times New Roman"/>
          <w:sz w:val="24"/>
        </w:rPr>
        <w:t xml:space="preserve">Perhitungan </w:t>
      </w:r>
      <w:r w:rsidR="00561971">
        <w:rPr>
          <w:rFonts w:ascii="Times New Roman" w:hAnsi="Times New Roman" w:cs="Times New Roman"/>
          <w:iCs/>
          <w:sz w:val="24"/>
        </w:rPr>
        <w:t>l</w:t>
      </w:r>
      <w:r w:rsidR="00561971" w:rsidRPr="00561971">
        <w:rPr>
          <w:rFonts w:ascii="Times New Roman" w:hAnsi="Times New Roman" w:cs="Times New Roman"/>
          <w:iCs/>
          <w:sz w:val="24"/>
        </w:rPr>
        <w:t>aju pertumbuhan</w:t>
      </w:r>
      <w:r w:rsidR="007A27A6">
        <w:rPr>
          <w:rFonts w:ascii="Times New Roman" w:hAnsi="Times New Roman" w:cs="Times New Roman"/>
          <w:iCs/>
          <w:sz w:val="24"/>
        </w:rPr>
        <w:t xml:space="preserve"> harian</w:t>
      </w:r>
      <w:r w:rsidR="00561971" w:rsidRPr="00561971">
        <w:rPr>
          <w:rFonts w:ascii="Times New Roman" w:hAnsi="Times New Roman" w:cs="Times New Roman"/>
          <w:iCs/>
          <w:sz w:val="24"/>
        </w:rPr>
        <w:t xml:space="preserve"> ikan didefinisikan sebagai perubahan ikan dalam berat, ukuran, maupun volume seiring dengan berubahnya waktu</w:t>
      </w:r>
      <w:r w:rsidRPr="001D59AF">
        <w:rPr>
          <w:rFonts w:ascii="Times New Roman" w:hAnsi="Times New Roman" w:cs="Times New Roman"/>
          <w:sz w:val="24"/>
        </w:rPr>
        <w:t>.</w:t>
      </w:r>
      <w:proofErr w:type="gramEnd"/>
      <w:r w:rsidRPr="001D59AF">
        <w:rPr>
          <w:rFonts w:ascii="Times New Roman" w:hAnsi="Times New Roman" w:cs="Times New Roman"/>
          <w:sz w:val="24"/>
        </w:rPr>
        <w:t xml:space="preserve"> </w:t>
      </w:r>
      <w:r w:rsidRPr="00C453EC">
        <w:rPr>
          <w:rFonts w:ascii="Times New Roman" w:hAnsi="Times New Roman" w:cs="Times New Roman"/>
          <w:sz w:val="24"/>
        </w:rPr>
        <w:t xml:space="preserve">Perhitungan </w:t>
      </w:r>
      <w:r w:rsidR="00561971" w:rsidRPr="00C453EC">
        <w:rPr>
          <w:rFonts w:ascii="Times New Roman" w:hAnsi="Times New Roman" w:cs="Times New Roman"/>
          <w:iCs/>
          <w:sz w:val="24"/>
        </w:rPr>
        <w:t>laju pertumbuhan harian</w:t>
      </w:r>
      <w:r w:rsidR="00561971" w:rsidRPr="00C453EC">
        <w:rPr>
          <w:rFonts w:ascii="Times New Roman" w:hAnsi="Times New Roman" w:cs="Times New Roman"/>
          <w:i/>
          <w:sz w:val="24"/>
        </w:rPr>
        <w:t xml:space="preserve"> </w:t>
      </w:r>
      <w:r w:rsidRPr="00C453EC">
        <w:rPr>
          <w:rFonts w:ascii="Times New Roman" w:hAnsi="Times New Roman" w:cs="Times New Roman"/>
          <w:sz w:val="24"/>
        </w:rPr>
        <w:t>dilakukan dengan menggunakan persamaan berikut</w:t>
      </w:r>
      <w:r w:rsidR="00561971" w:rsidRPr="00C453EC">
        <w:rPr>
          <w:rFonts w:ascii="Times New Roman" w:hAnsi="Times New Roman" w:cs="Times New Roman"/>
          <w:sz w:val="24"/>
        </w:rPr>
        <w:t xml:space="preserve"> </w:t>
      </w:r>
      <w:r w:rsidR="00561971" w:rsidRPr="00C453EC">
        <w:rPr>
          <w:rFonts w:ascii="Times New Roman" w:hAnsi="Times New Roman" w:cs="Times New Roman"/>
          <w:iCs/>
          <w:sz w:val="24"/>
        </w:rPr>
        <w:t xml:space="preserve">(Zonneveld </w:t>
      </w:r>
      <w:r w:rsidR="00561971" w:rsidRPr="00C453EC">
        <w:rPr>
          <w:rFonts w:ascii="Times New Roman" w:hAnsi="Times New Roman" w:cs="Times New Roman"/>
          <w:i/>
          <w:iCs/>
          <w:sz w:val="24"/>
        </w:rPr>
        <w:t>et al</w:t>
      </w:r>
      <w:proofErr w:type="gramStart"/>
      <w:r w:rsidR="00561971" w:rsidRPr="00C453EC">
        <w:rPr>
          <w:rFonts w:ascii="Times New Roman" w:hAnsi="Times New Roman" w:cs="Times New Roman"/>
          <w:iCs/>
          <w:sz w:val="24"/>
        </w:rPr>
        <w:t>,1991</w:t>
      </w:r>
      <w:proofErr w:type="gramEnd"/>
      <w:r w:rsidR="00561971" w:rsidRPr="00C453EC">
        <w:rPr>
          <w:rFonts w:ascii="Times New Roman" w:hAnsi="Times New Roman" w:cs="Times New Roman"/>
          <w:iCs/>
          <w:sz w:val="24"/>
        </w:rPr>
        <w:t>)</w:t>
      </w:r>
      <w:r w:rsidR="00561971" w:rsidRPr="00C453EC">
        <w:rPr>
          <w:rFonts w:ascii="Times New Roman" w:hAnsi="Times New Roman" w:cs="Times New Roman"/>
          <w:sz w:val="24"/>
        </w:rPr>
        <w:t xml:space="preserve"> </w:t>
      </w:r>
      <w:r w:rsidRPr="00C453EC">
        <w:rPr>
          <w:rFonts w:ascii="Times New Roman" w:hAnsi="Times New Roman" w:cs="Times New Roman"/>
          <w:sz w:val="24"/>
        </w:rPr>
        <w:t>:</w:t>
      </w:r>
      <w:r w:rsidR="00885A9B" w:rsidRPr="00C453EC">
        <w:rPr>
          <w:rFonts w:ascii="Times New Roman" w:hAnsi="Times New Roman" w:cs="Times New Roman"/>
          <w:sz w:val="24"/>
        </w:rPr>
        <w:t xml:space="preserve"> </w:t>
      </w:r>
    </w:p>
    <w:p w:rsidR="00561971" w:rsidRPr="00C453EC" w:rsidRDefault="00561971" w:rsidP="00404106">
      <w:pPr>
        <w:spacing w:line="240" w:lineRule="auto"/>
        <w:jc w:val="both"/>
        <w:rPr>
          <w:rFonts w:ascii="Times New Roman" w:hAnsi="Times New Roman" w:cs="Times New Roman"/>
          <w:iCs/>
          <w:sz w:val="24"/>
        </w:rPr>
      </w:pPr>
      <w:proofErr w:type="gramStart"/>
      <w:r w:rsidRPr="00C453EC">
        <w:rPr>
          <w:rFonts w:ascii="Cambria Math" w:hAnsi="Cambria Math" w:cs="Times New Roman"/>
          <w:sz w:val="24"/>
        </w:rPr>
        <w:t>α</w:t>
      </w:r>
      <w:proofErr w:type="gramEnd"/>
      <w:r w:rsidR="007A27A6" w:rsidRPr="00C453EC">
        <w:rPr>
          <w:rFonts w:ascii="Cambria Math" w:hAnsi="Cambria Math" w:cs="Times New Roman"/>
          <w:sz w:val="24"/>
        </w:rPr>
        <w:t xml:space="preserve"> (%)</w:t>
      </w:r>
      <w:r w:rsidRPr="00C453EC">
        <w:rPr>
          <w:rFonts w:ascii="Times New Roman" w:hAnsi="Times New Roman" w:cs="Times New Roman"/>
          <w:sz w:val="24"/>
        </w:rPr>
        <w:t xml:space="preserve"> = </w:t>
      </w:r>
      <m:oMath>
        <m:d>
          <m:dPr>
            <m:ctrlPr>
              <w:rPr>
                <w:rFonts w:ascii="Cambria Math" w:hAnsi="Cambria Math" w:cs="Times New Roman"/>
                <w:i/>
                <w:iCs/>
                <w:sz w:val="24"/>
              </w:rPr>
            </m:ctrlPr>
          </m:dPr>
          <m:e>
            <m:rad>
              <m:radPr>
                <m:ctrlPr>
                  <w:rPr>
                    <w:rFonts w:ascii="Cambria Math" w:hAnsi="Cambria Math" w:cs="Times New Roman"/>
                    <w:i/>
                    <w:iCs/>
                    <w:sz w:val="24"/>
                  </w:rPr>
                </m:ctrlPr>
              </m:radPr>
              <m:deg>
                <m:r>
                  <w:rPr>
                    <w:rFonts w:ascii="Cambria Math" w:hAnsi="Cambria Math" w:cs="Times New Roman"/>
                    <w:sz w:val="24"/>
                  </w:rPr>
                  <m:t>t</m:t>
                </m:r>
              </m:deg>
              <m:e>
                <m:f>
                  <m:fPr>
                    <m:ctrlPr>
                      <w:rPr>
                        <w:rFonts w:ascii="Cambria Math" w:hAnsi="Cambria Math" w:cs="Times New Roman"/>
                        <w:i/>
                        <w:iCs/>
                        <w:sz w:val="24"/>
                      </w:rPr>
                    </m:ctrlPr>
                  </m:fPr>
                  <m:num>
                    <m:r>
                      <w:rPr>
                        <w:rFonts w:ascii="Cambria Math" w:hAnsi="Cambria Math" w:cs="Times New Roman"/>
                        <w:sz w:val="24"/>
                      </w:rPr>
                      <m:t>Wt</m:t>
                    </m:r>
                  </m:num>
                  <m:den>
                    <m:r>
                      <w:rPr>
                        <w:rFonts w:ascii="Cambria Math" w:hAnsi="Cambria Math" w:cs="Times New Roman"/>
                        <w:sz w:val="24"/>
                      </w:rPr>
                      <m:t>Wo</m:t>
                    </m:r>
                  </m:den>
                </m:f>
              </m:e>
            </m:rad>
            <m:r>
              <w:rPr>
                <w:rFonts w:ascii="Cambria Math" w:hAnsi="Cambria Math" w:cs="Times New Roman"/>
                <w:sz w:val="24"/>
              </w:rPr>
              <m:t xml:space="preserve"> -1</m:t>
            </m:r>
          </m:e>
        </m:d>
      </m:oMath>
      <w:r w:rsidR="007A27A6" w:rsidRPr="00C453EC">
        <w:rPr>
          <w:rFonts w:ascii="Times New Roman" w:hAnsi="Times New Roman" w:cs="Times New Roman"/>
          <w:iCs/>
          <w:sz w:val="24"/>
        </w:rPr>
        <w:t xml:space="preserve"> x 100</w:t>
      </w:r>
    </w:p>
    <w:p w:rsidR="00BD368B" w:rsidRPr="00C453EC" w:rsidRDefault="00A41A9B" w:rsidP="00BD368B">
      <w:pPr>
        <w:spacing w:line="240" w:lineRule="auto"/>
        <w:jc w:val="both"/>
        <w:rPr>
          <w:rFonts w:ascii="Times New Roman" w:hAnsi="Times New Roman" w:cs="Times New Roman"/>
          <w:sz w:val="24"/>
        </w:rPr>
      </w:pPr>
      <w:proofErr w:type="gramStart"/>
      <w:r w:rsidRPr="00C453EC">
        <w:rPr>
          <w:rFonts w:ascii="Times New Roman" w:hAnsi="Times New Roman" w:cs="Times New Roman"/>
          <w:sz w:val="24"/>
        </w:rPr>
        <w:t>dimana</w:t>
      </w:r>
      <w:proofErr w:type="gramEnd"/>
      <w:r w:rsidRPr="00C453EC">
        <w:rPr>
          <w:rFonts w:ascii="Times New Roman" w:hAnsi="Times New Roman" w:cs="Times New Roman"/>
          <w:sz w:val="24"/>
        </w:rPr>
        <w:t xml:space="preserve"> </w:t>
      </w:r>
      <w:r w:rsidR="007A27A6" w:rsidRPr="00C453EC">
        <w:rPr>
          <w:rFonts w:ascii="Times New Roman" w:hAnsi="Times New Roman" w:cs="Times New Roman"/>
          <w:sz w:val="24"/>
        </w:rPr>
        <w:t xml:space="preserve">α </w:t>
      </w:r>
      <w:r w:rsidRPr="00C453EC">
        <w:rPr>
          <w:rFonts w:ascii="Times New Roman" w:hAnsi="Times New Roman" w:cs="Times New Roman"/>
          <w:sz w:val="24"/>
        </w:rPr>
        <w:t>adalah</w:t>
      </w:r>
      <w:r w:rsidR="007A27A6" w:rsidRPr="00C453EC">
        <w:t xml:space="preserve"> </w:t>
      </w:r>
      <w:r w:rsidR="007A27A6" w:rsidRPr="00C453EC">
        <w:rPr>
          <w:rFonts w:ascii="Times New Roman" w:hAnsi="Times New Roman" w:cs="Times New Roman"/>
          <w:iCs/>
          <w:sz w:val="24"/>
        </w:rPr>
        <w:t>laju pertumbuhan harian</w:t>
      </w:r>
      <w:r w:rsidR="007A27A6" w:rsidRPr="00C453EC">
        <w:rPr>
          <w:rFonts w:ascii="Times New Roman" w:hAnsi="Times New Roman" w:cs="Times New Roman"/>
          <w:i/>
          <w:sz w:val="24"/>
        </w:rPr>
        <w:t xml:space="preserve"> </w:t>
      </w:r>
      <w:r w:rsidRPr="00C453EC">
        <w:rPr>
          <w:rFonts w:ascii="Times New Roman" w:hAnsi="Times New Roman" w:cs="Times New Roman"/>
          <w:sz w:val="24"/>
        </w:rPr>
        <w:t xml:space="preserve">, </w:t>
      </w:r>
      <w:r w:rsidR="00BD368B" w:rsidRPr="00C453EC">
        <w:rPr>
          <w:rFonts w:ascii="Times New Roman" w:hAnsi="Times New Roman" w:cs="Times New Roman"/>
          <w:sz w:val="24"/>
        </w:rPr>
        <w:t>W</w:t>
      </w:r>
      <w:r w:rsidR="00BD368B" w:rsidRPr="00C453EC">
        <w:rPr>
          <w:rFonts w:ascii="Times New Roman" w:hAnsi="Times New Roman" w:cs="Times New Roman"/>
          <w:sz w:val="24"/>
        </w:rPr>
        <w:softHyphen/>
      </w:r>
      <w:r w:rsidR="00BD368B" w:rsidRPr="00C453EC">
        <w:rPr>
          <w:rFonts w:ascii="Times New Roman" w:hAnsi="Times New Roman" w:cs="Times New Roman"/>
          <w:sz w:val="24"/>
        </w:rPr>
        <w:softHyphen/>
      </w:r>
      <w:r w:rsidR="00BD368B" w:rsidRPr="00C453EC">
        <w:rPr>
          <w:rFonts w:ascii="Times New Roman" w:hAnsi="Times New Roman" w:cs="Times New Roman"/>
          <w:sz w:val="24"/>
          <w:vertAlign w:val="subscript"/>
        </w:rPr>
        <w:t>t</w:t>
      </w:r>
      <w:r w:rsidRPr="00C453EC">
        <w:rPr>
          <w:rFonts w:ascii="Times New Roman" w:hAnsi="Times New Roman" w:cs="Times New Roman"/>
          <w:sz w:val="24"/>
        </w:rPr>
        <w:t xml:space="preserve"> </w:t>
      </w:r>
      <w:r w:rsidR="00BD368B" w:rsidRPr="00C453EC">
        <w:rPr>
          <w:rFonts w:ascii="Times New Roman" w:hAnsi="Times New Roman" w:cs="Times New Roman"/>
          <w:sz w:val="24"/>
        </w:rPr>
        <w:t>adalah bobot rata-rata akhir pemeliharan</w:t>
      </w:r>
      <w:r w:rsidRPr="00C453EC">
        <w:rPr>
          <w:rFonts w:ascii="Times New Roman" w:hAnsi="Times New Roman" w:cs="Times New Roman"/>
          <w:sz w:val="24"/>
        </w:rPr>
        <w:t xml:space="preserve">, </w:t>
      </w:r>
      <w:r w:rsidR="00BD368B" w:rsidRPr="00C453EC">
        <w:rPr>
          <w:rFonts w:ascii="Times New Roman" w:hAnsi="Times New Roman" w:cs="Times New Roman"/>
          <w:sz w:val="24"/>
        </w:rPr>
        <w:t>W</w:t>
      </w:r>
      <w:r w:rsidR="00BD368B" w:rsidRPr="00C453EC">
        <w:rPr>
          <w:rFonts w:ascii="Times New Roman" w:hAnsi="Times New Roman" w:cs="Times New Roman"/>
          <w:sz w:val="24"/>
        </w:rPr>
        <w:softHyphen/>
      </w:r>
      <w:r w:rsidR="00BD368B" w:rsidRPr="00C453EC">
        <w:rPr>
          <w:rFonts w:ascii="Times New Roman" w:hAnsi="Times New Roman" w:cs="Times New Roman"/>
          <w:sz w:val="24"/>
        </w:rPr>
        <w:softHyphen/>
      </w:r>
      <w:r w:rsidR="00BD368B" w:rsidRPr="00C453EC">
        <w:rPr>
          <w:rFonts w:ascii="Times New Roman" w:hAnsi="Times New Roman" w:cs="Times New Roman"/>
          <w:sz w:val="24"/>
          <w:vertAlign w:val="subscript"/>
        </w:rPr>
        <w:t>0</w:t>
      </w:r>
      <w:r w:rsidR="00BD368B" w:rsidRPr="00C453EC">
        <w:rPr>
          <w:rFonts w:ascii="Times New Roman" w:hAnsi="Times New Roman" w:cs="Times New Roman"/>
          <w:sz w:val="24"/>
        </w:rPr>
        <w:t xml:space="preserve"> adalah bob</w:t>
      </w:r>
      <w:r w:rsidR="007A27A6" w:rsidRPr="00C453EC">
        <w:rPr>
          <w:rFonts w:ascii="Times New Roman" w:hAnsi="Times New Roman" w:cs="Times New Roman"/>
          <w:sz w:val="24"/>
        </w:rPr>
        <w:t>ot rata-rata awal pemeliharan, t</w:t>
      </w:r>
      <w:r w:rsidR="00BD368B" w:rsidRPr="00C453EC">
        <w:rPr>
          <w:rFonts w:ascii="Times New Roman" w:hAnsi="Times New Roman" w:cs="Times New Roman"/>
          <w:sz w:val="24"/>
        </w:rPr>
        <w:t xml:space="preserve"> adalah lama waktu pemeliharaan</w:t>
      </w:r>
      <w:r w:rsidRPr="00C453EC">
        <w:rPr>
          <w:rFonts w:ascii="Times New Roman" w:hAnsi="Times New Roman" w:cs="Times New Roman"/>
          <w:sz w:val="24"/>
        </w:rPr>
        <w:t>.</w:t>
      </w:r>
      <w:r w:rsidR="00BD368B" w:rsidRPr="00C453EC">
        <w:rPr>
          <w:rFonts w:ascii="Times New Roman" w:hAnsi="Times New Roman" w:cs="Times New Roman"/>
          <w:sz w:val="24"/>
        </w:rPr>
        <w:t xml:space="preserve"> </w:t>
      </w:r>
      <w:r w:rsidR="007A27A6" w:rsidRPr="00C453EC">
        <w:rPr>
          <w:rFonts w:ascii="Times New Roman" w:hAnsi="Times New Roman" w:cs="Times New Roman"/>
          <w:sz w:val="24"/>
        </w:rPr>
        <w:t xml:space="preserve"> </w:t>
      </w:r>
    </w:p>
    <w:p w:rsidR="00BD368B" w:rsidRPr="00C453EC" w:rsidRDefault="00585114" w:rsidP="00BD368B">
      <w:pPr>
        <w:spacing w:line="240" w:lineRule="auto"/>
        <w:jc w:val="both"/>
        <w:rPr>
          <w:rFonts w:ascii="Times New Roman" w:hAnsi="Times New Roman" w:cs="Times New Roman"/>
          <w:sz w:val="24"/>
        </w:rPr>
      </w:pPr>
      <w:r w:rsidRPr="00C453EC">
        <w:rPr>
          <w:rFonts w:ascii="Times New Roman" w:hAnsi="Times New Roman" w:cs="Times New Roman"/>
          <w:i/>
          <w:sz w:val="24"/>
        </w:rPr>
        <w:t>Fee</w:t>
      </w:r>
      <w:r w:rsidR="00BD368B" w:rsidRPr="00C453EC">
        <w:rPr>
          <w:rFonts w:ascii="Times New Roman" w:hAnsi="Times New Roman" w:cs="Times New Roman"/>
          <w:i/>
          <w:sz w:val="24"/>
        </w:rPr>
        <w:t>d Convertion Ratio</w:t>
      </w:r>
      <w:r w:rsidRPr="00C453EC">
        <w:rPr>
          <w:rFonts w:ascii="Times New Roman" w:hAnsi="Times New Roman" w:cs="Times New Roman"/>
          <w:sz w:val="24"/>
        </w:rPr>
        <w:t xml:space="preserve"> (FCR) </w:t>
      </w:r>
      <w:r w:rsidR="00BD368B" w:rsidRPr="00C453EC">
        <w:rPr>
          <w:rFonts w:ascii="Times New Roman" w:hAnsi="Times New Roman" w:cs="Times New Roman"/>
          <w:sz w:val="24"/>
        </w:rPr>
        <w:t xml:space="preserve">adalah suatu ukuran yang menyatakan </w:t>
      </w:r>
      <w:proofErr w:type="gramStart"/>
      <w:r w:rsidR="00BD368B" w:rsidRPr="00C453EC">
        <w:rPr>
          <w:rFonts w:ascii="Times New Roman" w:hAnsi="Times New Roman" w:cs="Times New Roman"/>
          <w:sz w:val="24"/>
        </w:rPr>
        <w:t>ratio  jumlah</w:t>
      </w:r>
      <w:proofErr w:type="gramEnd"/>
      <w:r w:rsidR="00BD368B" w:rsidRPr="00C453EC">
        <w:rPr>
          <w:rFonts w:ascii="Times New Roman" w:hAnsi="Times New Roman" w:cs="Times New Roman"/>
          <w:sz w:val="24"/>
        </w:rPr>
        <w:t xml:space="preserve"> pakan yang d</w:t>
      </w:r>
      <w:r w:rsidR="007A27A6" w:rsidRPr="00C453EC">
        <w:rPr>
          <w:rFonts w:ascii="Times New Roman" w:hAnsi="Times New Roman" w:cs="Times New Roman"/>
          <w:sz w:val="24"/>
        </w:rPr>
        <w:t>ibutuhkan untuk menghasilkan 1 kg bobot biomasa ikan</w:t>
      </w:r>
      <w:r w:rsidR="00BD368B" w:rsidRPr="00C453EC">
        <w:rPr>
          <w:rFonts w:ascii="Times New Roman" w:hAnsi="Times New Roman" w:cs="Times New Roman"/>
          <w:sz w:val="24"/>
        </w:rPr>
        <w:t>. Perhitungan FCR menggunakan rumus sebagai berikut (Hudi dan Shahab, 2005):</w:t>
      </w:r>
    </w:p>
    <w:p w:rsidR="00F075D0" w:rsidRPr="00C453EC" w:rsidRDefault="00303BDA" w:rsidP="00F075D0">
      <w:pPr>
        <w:spacing w:line="240" w:lineRule="auto"/>
        <w:jc w:val="both"/>
        <w:rPr>
          <w:rFonts w:ascii="Times New Roman" w:hAnsi="Times New Roman" w:cs="Times New Roman"/>
          <w:sz w:val="24"/>
        </w:rPr>
      </w:pPr>
      <w:r w:rsidRPr="00C453EC">
        <w:rPr>
          <w:rFonts w:ascii="Times New Roman" w:hAnsi="Times New Roman" w:cs="Times New Roman"/>
          <w:sz w:val="24"/>
        </w:rPr>
        <w:t>FCR</w:t>
      </w:r>
      <w:r w:rsidR="006A0AC4">
        <w:rPr>
          <w:rFonts w:ascii="Times New Roman" w:hAnsi="Times New Roman" w:cs="Times New Roman"/>
          <w:sz w:val="24"/>
          <w:lang w:val="id-ID"/>
        </w:rPr>
        <w:t>=</w:t>
      </w:r>
      <m:oMath>
        <m:f>
          <m:fPr>
            <m:ctrlPr>
              <w:rPr>
                <w:rFonts w:ascii="Cambria Math" w:hAnsi="Cambria Math" w:cs="Times New Roman"/>
                <w:i/>
                <w:sz w:val="24"/>
              </w:rPr>
            </m:ctrlPr>
          </m:fPr>
          <m:num>
            <m:r>
              <w:rPr>
                <w:rFonts w:ascii="Cambria Math" w:hAnsi="Cambria Math" w:cs="Times New Roman"/>
                <w:sz w:val="24"/>
              </w:rPr>
              <m:t>Total pakan yang dikonsumsi (kg)</m:t>
            </m:r>
          </m:num>
          <m:den>
            <m:r>
              <w:rPr>
                <w:rFonts w:ascii="Cambria Math" w:hAnsi="Cambria Math" w:cs="Times New Roman"/>
                <w:sz w:val="24"/>
              </w:rPr>
              <m:t>Total bobot biomassa  yang dihasilkan (kg)</m:t>
            </m:r>
          </m:den>
        </m:f>
      </m:oMath>
    </w:p>
    <w:p w:rsidR="00F075D0" w:rsidRDefault="00F075D0" w:rsidP="00F075D0">
      <w:pPr>
        <w:spacing w:line="240" w:lineRule="auto"/>
        <w:jc w:val="both"/>
        <w:rPr>
          <w:rFonts w:ascii="Times New Roman" w:hAnsi="Times New Roman" w:cs="Times New Roman"/>
          <w:sz w:val="24"/>
        </w:rPr>
      </w:pPr>
    </w:p>
    <w:p w:rsidR="000C4287" w:rsidRDefault="000C4287" w:rsidP="00F075D0">
      <w:pPr>
        <w:spacing w:line="240" w:lineRule="auto"/>
        <w:jc w:val="both"/>
        <w:rPr>
          <w:rFonts w:ascii="Times New Roman" w:hAnsi="Times New Roman" w:cs="Times New Roman"/>
          <w:sz w:val="24"/>
        </w:rPr>
      </w:pPr>
    </w:p>
    <w:p w:rsidR="000C4287" w:rsidRPr="001D59AF" w:rsidRDefault="000C4287" w:rsidP="00F075D0">
      <w:pPr>
        <w:spacing w:line="240" w:lineRule="auto"/>
        <w:jc w:val="both"/>
        <w:rPr>
          <w:rFonts w:ascii="Times New Roman" w:hAnsi="Times New Roman" w:cs="Times New Roman"/>
          <w:sz w:val="24"/>
        </w:rPr>
      </w:pPr>
    </w:p>
    <w:p w:rsidR="00F075D0" w:rsidRPr="006B512E" w:rsidRDefault="00F075D0" w:rsidP="00F075D0">
      <w:pPr>
        <w:spacing w:line="240" w:lineRule="auto"/>
        <w:jc w:val="center"/>
        <w:rPr>
          <w:rFonts w:ascii="Times New Roman" w:hAnsi="Times New Roman" w:cs="Times New Roman"/>
          <w:color w:val="000000" w:themeColor="text1"/>
          <w:sz w:val="24"/>
        </w:rPr>
      </w:pPr>
      <w:r w:rsidRPr="006B512E">
        <w:rPr>
          <w:rFonts w:ascii="Times New Roman" w:hAnsi="Times New Roman" w:cs="Times New Roman"/>
          <w:b/>
          <w:i/>
          <w:color w:val="000000" w:themeColor="text1"/>
          <w:sz w:val="24"/>
          <w:lang w:val="id-ID"/>
        </w:rPr>
        <w:lastRenderedPageBreak/>
        <w:t>Kualitas Air</w:t>
      </w:r>
    </w:p>
    <w:p w:rsidR="000239D3" w:rsidRPr="006B512E" w:rsidRDefault="00F075D0" w:rsidP="00F075D0">
      <w:pPr>
        <w:spacing w:line="240" w:lineRule="auto"/>
        <w:jc w:val="both"/>
        <w:rPr>
          <w:rFonts w:ascii="Times New Roman" w:hAnsi="Times New Roman" w:cs="Times New Roman"/>
          <w:color w:val="000000" w:themeColor="text1"/>
          <w:sz w:val="24"/>
        </w:rPr>
      </w:pPr>
      <w:r w:rsidRPr="006B512E">
        <w:rPr>
          <w:rFonts w:ascii="Times New Roman" w:hAnsi="Times New Roman" w:cs="Times New Roman"/>
          <w:color w:val="000000" w:themeColor="text1"/>
          <w:sz w:val="24"/>
        </w:rPr>
        <w:t xml:space="preserve">Parameter kualitas air yang </w:t>
      </w:r>
      <w:r w:rsidR="006B512E">
        <w:rPr>
          <w:rFonts w:ascii="Times New Roman" w:hAnsi="Times New Roman" w:cs="Times New Roman"/>
          <w:color w:val="000000" w:themeColor="text1"/>
          <w:sz w:val="24"/>
        </w:rPr>
        <w:t>diukur dalam kegia</w:t>
      </w:r>
      <w:r w:rsidR="00831E3B" w:rsidRPr="006B512E">
        <w:rPr>
          <w:rFonts w:ascii="Times New Roman" w:hAnsi="Times New Roman" w:cs="Times New Roman"/>
          <w:color w:val="000000" w:themeColor="text1"/>
          <w:sz w:val="24"/>
        </w:rPr>
        <w:t xml:space="preserve">tan </w:t>
      </w:r>
      <w:r w:rsidR="006B512E" w:rsidRPr="006B512E">
        <w:rPr>
          <w:rFonts w:ascii="Times New Roman" w:hAnsi="Times New Roman" w:cs="Times New Roman"/>
          <w:color w:val="000000" w:themeColor="text1"/>
          <w:sz w:val="24"/>
        </w:rPr>
        <w:t>pendederan ikan patin di kolam terpal</w:t>
      </w:r>
      <w:r w:rsidR="00831E3B" w:rsidRPr="006B512E">
        <w:rPr>
          <w:rFonts w:ascii="Times New Roman" w:hAnsi="Times New Roman" w:cs="Times New Roman"/>
          <w:color w:val="000000" w:themeColor="text1"/>
          <w:sz w:val="24"/>
        </w:rPr>
        <w:t xml:space="preserve"> adalah suhu, </w:t>
      </w:r>
      <w:r w:rsidR="006B512E" w:rsidRPr="006B512E">
        <w:rPr>
          <w:rFonts w:ascii="Times New Roman" w:hAnsi="Times New Roman" w:cs="Times New Roman"/>
          <w:color w:val="000000" w:themeColor="text1"/>
          <w:sz w:val="24"/>
        </w:rPr>
        <w:t xml:space="preserve">pH, </w:t>
      </w:r>
      <w:proofErr w:type="gramStart"/>
      <w:r w:rsidR="006B512E" w:rsidRPr="006B512E">
        <w:rPr>
          <w:rFonts w:ascii="Times New Roman" w:hAnsi="Times New Roman" w:cs="Times New Roman"/>
          <w:color w:val="000000" w:themeColor="text1"/>
          <w:sz w:val="24"/>
        </w:rPr>
        <w:t>oksigen</w:t>
      </w:r>
      <w:proofErr w:type="gramEnd"/>
      <w:r w:rsidR="006B512E" w:rsidRPr="006B512E">
        <w:rPr>
          <w:rFonts w:ascii="Times New Roman" w:hAnsi="Times New Roman" w:cs="Times New Roman"/>
          <w:color w:val="000000" w:themeColor="text1"/>
          <w:sz w:val="24"/>
        </w:rPr>
        <w:t xml:space="preserve"> terlarut</w:t>
      </w:r>
      <w:r w:rsidR="00831E3B" w:rsidRPr="006B512E">
        <w:rPr>
          <w:rFonts w:ascii="Times New Roman" w:hAnsi="Times New Roman" w:cs="Times New Roman"/>
          <w:color w:val="000000" w:themeColor="text1"/>
          <w:sz w:val="24"/>
        </w:rPr>
        <w:t xml:space="preserve"> dan </w:t>
      </w:r>
      <w:r w:rsidR="006B512E" w:rsidRPr="006B512E">
        <w:rPr>
          <w:rFonts w:ascii="Times New Roman" w:hAnsi="Times New Roman" w:cs="Times New Roman"/>
          <w:color w:val="000000" w:themeColor="text1"/>
          <w:sz w:val="24"/>
        </w:rPr>
        <w:t>amoniak</w:t>
      </w:r>
      <w:r w:rsidR="000239D3" w:rsidRPr="006B512E">
        <w:rPr>
          <w:rFonts w:ascii="Times New Roman" w:hAnsi="Times New Roman" w:cs="Times New Roman"/>
          <w:color w:val="000000" w:themeColor="text1"/>
          <w:sz w:val="24"/>
        </w:rPr>
        <w:t>. Pengukuran ku</w:t>
      </w:r>
      <w:r w:rsidR="00831E3B" w:rsidRPr="006B512E">
        <w:rPr>
          <w:rFonts w:ascii="Times New Roman" w:hAnsi="Times New Roman" w:cs="Times New Roman"/>
          <w:color w:val="000000" w:themeColor="text1"/>
          <w:sz w:val="24"/>
        </w:rPr>
        <w:t>alitas air dilakukan setiap satu minggu selama pemeliharaan</w:t>
      </w:r>
      <w:r w:rsidR="000239D3" w:rsidRPr="006B512E">
        <w:rPr>
          <w:rFonts w:ascii="Times New Roman" w:hAnsi="Times New Roman" w:cs="Times New Roman"/>
          <w:color w:val="000000" w:themeColor="text1"/>
          <w:sz w:val="24"/>
        </w:rPr>
        <w:t>.</w:t>
      </w:r>
    </w:p>
    <w:p w:rsidR="00713BFD" w:rsidRPr="00603341" w:rsidRDefault="00713BFD" w:rsidP="00F075D0">
      <w:pPr>
        <w:spacing w:line="240" w:lineRule="auto"/>
        <w:jc w:val="both"/>
        <w:rPr>
          <w:rFonts w:ascii="Times New Roman" w:hAnsi="Times New Roman" w:cs="Times New Roman"/>
          <w:sz w:val="24"/>
        </w:rPr>
      </w:pPr>
    </w:p>
    <w:p w:rsidR="000239D3" w:rsidRPr="001D59AF" w:rsidRDefault="000239D3" w:rsidP="000239D3">
      <w:pPr>
        <w:spacing w:line="240" w:lineRule="auto"/>
        <w:jc w:val="center"/>
        <w:rPr>
          <w:rFonts w:ascii="Times New Roman" w:hAnsi="Times New Roman" w:cs="Times New Roman"/>
          <w:b/>
          <w:sz w:val="24"/>
        </w:rPr>
      </w:pPr>
      <w:r w:rsidRPr="001D59AF">
        <w:rPr>
          <w:rFonts w:ascii="Times New Roman" w:hAnsi="Times New Roman" w:cs="Times New Roman"/>
          <w:b/>
          <w:sz w:val="24"/>
        </w:rPr>
        <w:t>HASIL DAN PEMBAHASAN</w:t>
      </w:r>
    </w:p>
    <w:p w:rsidR="00C43D2A" w:rsidRPr="00C43D2A" w:rsidRDefault="00C43D2A" w:rsidP="00C43D2A">
      <w:pPr>
        <w:spacing w:line="240" w:lineRule="auto"/>
        <w:jc w:val="center"/>
        <w:rPr>
          <w:rFonts w:ascii="Times New Roman" w:hAnsi="Times New Roman" w:cs="Times New Roman"/>
          <w:b/>
          <w:sz w:val="24"/>
        </w:rPr>
      </w:pPr>
      <w:r>
        <w:rPr>
          <w:rFonts w:ascii="Times New Roman" w:hAnsi="Times New Roman" w:cs="Times New Roman"/>
          <w:b/>
          <w:i/>
          <w:iCs/>
          <w:sz w:val="24"/>
        </w:rPr>
        <w:t>Tingkat Kelangsungan hidup</w:t>
      </w:r>
    </w:p>
    <w:p w:rsidR="00C43D2A" w:rsidRPr="001D59AF" w:rsidRDefault="00C43D2A" w:rsidP="00C43D2A">
      <w:pPr>
        <w:spacing w:line="240" w:lineRule="auto"/>
        <w:jc w:val="both"/>
        <w:rPr>
          <w:rFonts w:ascii="Times New Roman" w:hAnsi="Times New Roman" w:cs="Times New Roman"/>
          <w:iCs/>
          <w:sz w:val="24"/>
        </w:rPr>
      </w:pPr>
      <w:proofErr w:type="gramStart"/>
      <w:r w:rsidRPr="002179FA">
        <w:rPr>
          <w:rFonts w:ascii="Times New Roman" w:hAnsi="Times New Roman" w:cs="Times New Roman"/>
          <w:iCs/>
          <w:sz w:val="24"/>
        </w:rPr>
        <w:t>Ti</w:t>
      </w:r>
      <w:r w:rsidRPr="001D59AF">
        <w:rPr>
          <w:rFonts w:ascii="Times New Roman" w:hAnsi="Times New Roman" w:cs="Times New Roman"/>
          <w:iCs/>
          <w:sz w:val="24"/>
        </w:rPr>
        <w:t>ngkat k</w:t>
      </w:r>
      <w:r w:rsidRPr="001D59AF">
        <w:rPr>
          <w:rFonts w:ascii="Times New Roman" w:hAnsi="Times New Roman" w:cs="Times New Roman"/>
          <w:sz w:val="24"/>
        </w:rPr>
        <w:t xml:space="preserve">elangsungan hidup </w:t>
      </w:r>
      <w:r w:rsidRPr="001D59AF">
        <w:rPr>
          <w:rFonts w:ascii="Times New Roman" w:hAnsi="Times New Roman" w:cs="Times New Roman"/>
          <w:iCs/>
          <w:sz w:val="24"/>
          <w:lang w:val="id-ID"/>
        </w:rPr>
        <w:t xml:space="preserve">merupakan persentase jumlah </w:t>
      </w:r>
      <w:r w:rsidRPr="001D59AF">
        <w:rPr>
          <w:rFonts w:ascii="Times New Roman" w:hAnsi="Times New Roman" w:cs="Times New Roman"/>
          <w:iCs/>
          <w:sz w:val="24"/>
        </w:rPr>
        <w:t>udang</w:t>
      </w:r>
      <w:r w:rsidRPr="001D59AF">
        <w:rPr>
          <w:rFonts w:ascii="Times New Roman" w:hAnsi="Times New Roman" w:cs="Times New Roman"/>
          <w:iCs/>
          <w:sz w:val="24"/>
          <w:lang w:val="id-ID"/>
        </w:rPr>
        <w:t xml:space="preserve"> yang hidup pada akhir pemeliharaan dari jumlah </w:t>
      </w:r>
      <w:r w:rsidRPr="001D59AF">
        <w:rPr>
          <w:rFonts w:ascii="Times New Roman" w:hAnsi="Times New Roman" w:cs="Times New Roman"/>
          <w:iCs/>
          <w:sz w:val="24"/>
        </w:rPr>
        <w:t>udang</w:t>
      </w:r>
      <w:r w:rsidRPr="001D59AF">
        <w:rPr>
          <w:rFonts w:ascii="Times New Roman" w:hAnsi="Times New Roman" w:cs="Times New Roman"/>
          <w:iCs/>
          <w:sz w:val="24"/>
          <w:lang w:val="id-ID"/>
        </w:rPr>
        <w:t xml:space="preserve"> awal pemeliharaan.</w:t>
      </w:r>
      <w:proofErr w:type="gramEnd"/>
      <w:r w:rsidRPr="001D59AF">
        <w:rPr>
          <w:rFonts w:ascii="Times New Roman" w:hAnsi="Times New Roman" w:cs="Times New Roman"/>
          <w:iCs/>
          <w:sz w:val="24"/>
          <w:lang w:val="id-ID"/>
        </w:rPr>
        <w:t xml:space="preserve"> </w:t>
      </w:r>
      <w:proofErr w:type="gramStart"/>
      <w:r w:rsidRPr="001D59AF">
        <w:rPr>
          <w:rFonts w:ascii="Times New Roman" w:hAnsi="Times New Roman" w:cs="Times New Roman"/>
          <w:iCs/>
          <w:sz w:val="24"/>
        </w:rPr>
        <w:t xml:space="preserve">Tingkat kelangsungan hidup </w:t>
      </w:r>
      <w:r>
        <w:rPr>
          <w:rFonts w:ascii="Times New Roman" w:hAnsi="Times New Roman" w:cs="Times New Roman"/>
          <w:iCs/>
          <w:sz w:val="24"/>
        </w:rPr>
        <w:t>benih ikan patin</w:t>
      </w:r>
      <w:r w:rsidRPr="001D59AF">
        <w:rPr>
          <w:rFonts w:ascii="Times New Roman" w:hAnsi="Times New Roman" w:cs="Times New Roman"/>
          <w:iCs/>
          <w:sz w:val="24"/>
        </w:rPr>
        <w:t xml:space="preserve"> </w:t>
      </w:r>
      <w:r>
        <w:rPr>
          <w:rFonts w:ascii="Times New Roman" w:hAnsi="Times New Roman" w:cs="Times New Roman"/>
          <w:iCs/>
          <w:sz w:val="24"/>
        </w:rPr>
        <w:t>dapat dilihat pada Gambar 1</w:t>
      </w:r>
      <w:r w:rsidRPr="001D59AF">
        <w:rPr>
          <w:rFonts w:ascii="Times New Roman" w:hAnsi="Times New Roman" w:cs="Times New Roman"/>
          <w:iCs/>
          <w:sz w:val="24"/>
        </w:rPr>
        <w:t>.</w:t>
      </w:r>
      <w:proofErr w:type="gramEnd"/>
      <w:r w:rsidRPr="001D59AF">
        <w:rPr>
          <w:rFonts w:ascii="Times New Roman" w:hAnsi="Times New Roman" w:cs="Times New Roman"/>
          <w:iCs/>
          <w:sz w:val="24"/>
        </w:rPr>
        <w:t xml:space="preserve"> </w:t>
      </w:r>
    </w:p>
    <w:p w:rsidR="00C43D2A" w:rsidRPr="001D59AF" w:rsidRDefault="00B51412" w:rsidP="00846B3F">
      <w:pPr>
        <w:spacing w:line="240" w:lineRule="auto"/>
        <w:jc w:val="center"/>
        <w:rPr>
          <w:rFonts w:ascii="Times New Roman" w:hAnsi="Times New Roman" w:cs="Times New Roman"/>
          <w:iCs/>
          <w:sz w:val="24"/>
        </w:rPr>
      </w:pPr>
      <w:r>
        <w:rPr>
          <w:noProof/>
        </w:rPr>
        <w:drawing>
          <wp:inline distT="0" distB="0" distL="0" distR="0" wp14:anchorId="4C9EFC8E" wp14:editId="0A4BBAEA">
            <wp:extent cx="2520000" cy="18000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43D2A" w:rsidRPr="001D59AF" w:rsidRDefault="00B51412" w:rsidP="00C43D2A">
      <w:pPr>
        <w:spacing w:line="240" w:lineRule="auto"/>
        <w:jc w:val="center"/>
        <w:rPr>
          <w:rFonts w:ascii="Times New Roman" w:hAnsi="Times New Roman" w:cs="Times New Roman"/>
          <w:iCs/>
          <w:sz w:val="24"/>
        </w:rPr>
      </w:pPr>
      <w:proofErr w:type="gramStart"/>
      <w:r>
        <w:rPr>
          <w:rFonts w:ascii="Times New Roman" w:hAnsi="Times New Roman" w:cs="Times New Roman"/>
          <w:iCs/>
          <w:sz w:val="24"/>
        </w:rPr>
        <w:t>Gambar 1</w:t>
      </w:r>
      <w:r w:rsidR="00C43D2A" w:rsidRPr="001D59AF">
        <w:rPr>
          <w:rFonts w:ascii="Times New Roman" w:hAnsi="Times New Roman" w:cs="Times New Roman"/>
          <w:iCs/>
          <w:sz w:val="24"/>
        </w:rPr>
        <w:t>.</w:t>
      </w:r>
      <w:proofErr w:type="gramEnd"/>
      <w:r w:rsidR="00C43D2A" w:rsidRPr="001D59AF">
        <w:rPr>
          <w:rFonts w:ascii="Times New Roman" w:hAnsi="Times New Roman" w:cs="Times New Roman"/>
          <w:iCs/>
          <w:sz w:val="24"/>
        </w:rPr>
        <w:t xml:space="preserve"> Tingkat Kelangsungan Hidup </w:t>
      </w:r>
      <w:r>
        <w:rPr>
          <w:rFonts w:ascii="Times New Roman" w:hAnsi="Times New Roman" w:cs="Times New Roman"/>
          <w:iCs/>
          <w:sz w:val="24"/>
        </w:rPr>
        <w:t>Benih Ikan Patin</w:t>
      </w:r>
      <w:r w:rsidR="00C43D2A" w:rsidRPr="001D59AF">
        <w:rPr>
          <w:rFonts w:ascii="Times New Roman" w:hAnsi="Times New Roman" w:cs="Times New Roman"/>
          <w:iCs/>
          <w:sz w:val="24"/>
        </w:rPr>
        <w:t xml:space="preserve"> </w:t>
      </w:r>
    </w:p>
    <w:p w:rsidR="00C43D2A" w:rsidRPr="001D59AF" w:rsidRDefault="00C43D2A" w:rsidP="00C43D2A">
      <w:pPr>
        <w:spacing w:line="240" w:lineRule="auto"/>
        <w:jc w:val="center"/>
        <w:rPr>
          <w:rFonts w:ascii="Times New Roman" w:hAnsi="Times New Roman" w:cs="Times New Roman"/>
          <w:iCs/>
          <w:sz w:val="24"/>
        </w:rPr>
      </w:pPr>
    </w:p>
    <w:p w:rsidR="000239D3" w:rsidRPr="00286189" w:rsidRDefault="00C43D2A" w:rsidP="00B51412">
      <w:pPr>
        <w:spacing w:line="240" w:lineRule="auto"/>
        <w:jc w:val="both"/>
        <w:rPr>
          <w:rFonts w:ascii="Times New Roman" w:hAnsi="Times New Roman" w:cs="Times New Roman"/>
          <w:iCs/>
          <w:sz w:val="24"/>
        </w:rPr>
      </w:pPr>
      <w:r w:rsidRPr="001D59AF">
        <w:rPr>
          <w:rFonts w:ascii="Times New Roman" w:hAnsi="Times New Roman" w:cs="Times New Roman"/>
          <w:iCs/>
          <w:sz w:val="24"/>
        </w:rPr>
        <w:t>T</w:t>
      </w:r>
      <w:r w:rsidRPr="001D59AF">
        <w:rPr>
          <w:rFonts w:ascii="Times New Roman" w:hAnsi="Times New Roman" w:cs="Times New Roman"/>
          <w:iCs/>
          <w:sz w:val="24"/>
          <w:lang w:val="id-ID"/>
        </w:rPr>
        <w:t>ingkat kelangsungan hidup pe</w:t>
      </w:r>
      <w:r w:rsidR="00B51412">
        <w:rPr>
          <w:rFonts w:ascii="Times New Roman" w:hAnsi="Times New Roman" w:cs="Times New Roman"/>
          <w:iCs/>
          <w:sz w:val="24"/>
        </w:rPr>
        <w:t>ndederan</w:t>
      </w:r>
      <w:r w:rsidRPr="001D59AF">
        <w:rPr>
          <w:rFonts w:ascii="Times New Roman" w:hAnsi="Times New Roman" w:cs="Times New Roman"/>
          <w:iCs/>
          <w:sz w:val="24"/>
          <w:lang w:val="id-ID"/>
        </w:rPr>
        <w:t xml:space="preserve"> </w:t>
      </w:r>
      <w:r w:rsidR="00B51412">
        <w:rPr>
          <w:rFonts w:ascii="Times New Roman" w:hAnsi="Times New Roman" w:cs="Times New Roman"/>
          <w:iCs/>
          <w:sz w:val="24"/>
        </w:rPr>
        <w:t xml:space="preserve">benih ikan patin </w:t>
      </w:r>
      <w:r w:rsidRPr="001D59AF">
        <w:rPr>
          <w:rFonts w:ascii="Times New Roman" w:hAnsi="Times New Roman" w:cs="Times New Roman"/>
          <w:iCs/>
          <w:sz w:val="24"/>
        </w:rPr>
        <w:t>yang</w:t>
      </w:r>
      <w:r w:rsidRPr="001D59AF">
        <w:rPr>
          <w:rFonts w:ascii="Times New Roman" w:hAnsi="Times New Roman" w:cs="Times New Roman"/>
          <w:iCs/>
          <w:sz w:val="24"/>
          <w:lang w:val="id-ID"/>
        </w:rPr>
        <w:t xml:space="preserve"> </w:t>
      </w:r>
      <w:r w:rsidR="00B51412">
        <w:rPr>
          <w:rFonts w:ascii="Times New Roman" w:hAnsi="Times New Roman" w:cs="Times New Roman"/>
          <w:iCs/>
          <w:sz w:val="24"/>
        </w:rPr>
        <w:t>masing-masing</w:t>
      </w:r>
      <w:r w:rsidRPr="001D59AF">
        <w:rPr>
          <w:rFonts w:ascii="Times New Roman" w:hAnsi="Times New Roman" w:cs="Times New Roman"/>
          <w:iCs/>
          <w:sz w:val="24"/>
          <w:lang w:val="id-ID"/>
        </w:rPr>
        <w:t xml:space="preserve"> </w:t>
      </w:r>
      <w:r w:rsidR="00B51412">
        <w:rPr>
          <w:rFonts w:ascii="Times New Roman" w:hAnsi="Times New Roman" w:cs="Times New Roman"/>
          <w:iCs/>
          <w:sz w:val="24"/>
        </w:rPr>
        <w:t>kolam</w:t>
      </w:r>
      <w:r w:rsidRPr="001D59AF">
        <w:rPr>
          <w:rFonts w:ascii="Times New Roman" w:hAnsi="Times New Roman" w:cs="Times New Roman"/>
          <w:iCs/>
          <w:sz w:val="24"/>
          <w:lang w:val="id-ID"/>
        </w:rPr>
        <w:t xml:space="preserve"> yaitu </w:t>
      </w:r>
      <w:r w:rsidR="00B51412">
        <w:rPr>
          <w:rFonts w:ascii="Times New Roman" w:hAnsi="Times New Roman" w:cs="Times New Roman"/>
          <w:iCs/>
          <w:sz w:val="24"/>
        </w:rPr>
        <w:t>kolam beton sebesar 83</w:t>
      </w:r>
      <w:r w:rsidRPr="001D59AF">
        <w:rPr>
          <w:rFonts w:ascii="Times New Roman" w:hAnsi="Times New Roman" w:cs="Times New Roman"/>
          <w:iCs/>
          <w:sz w:val="24"/>
          <w:lang w:val="id-ID"/>
        </w:rPr>
        <w:t xml:space="preserve"> %</w:t>
      </w:r>
      <w:r w:rsidR="00B51412">
        <w:rPr>
          <w:rFonts w:ascii="Times New Roman" w:hAnsi="Times New Roman" w:cs="Times New Roman"/>
          <w:iCs/>
          <w:sz w:val="24"/>
        </w:rPr>
        <w:t xml:space="preserve"> dan kolam terpal sebesar 85 </w:t>
      </w:r>
      <w:proofErr w:type="gramStart"/>
      <w:r w:rsidR="00B51412">
        <w:rPr>
          <w:rFonts w:ascii="Times New Roman" w:hAnsi="Times New Roman" w:cs="Times New Roman"/>
          <w:iCs/>
          <w:sz w:val="24"/>
        </w:rPr>
        <w:t xml:space="preserve">% </w:t>
      </w:r>
      <w:r w:rsidRPr="001D59AF">
        <w:rPr>
          <w:rFonts w:ascii="Times New Roman" w:hAnsi="Times New Roman" w:cs="Times New Roman"/>
          <w:iCs/>
          <w:sz w:val="24"/>
          <w:lang w:val="id-ID"/>
        </w:rPr>
        <w:t>.</w:t>
      </w:r>
      <w:proofErr w:type="gramEnd"/>
      <w:r w:rsidRPr="001D59AF">
        <w:rPr>
          <w:rFonts w:ascii="Times New Roman" w:hAnsi="Times New Roman" w:cs="Times New Roman"/>
          <w:iCs/>
          <w:sz w:val="24"/>
          <w:lang w:val="id-ID"/>
        </w:rPr>
        <w:t xml:space="preserve"> Perbedaan pe</w:t>
      </w:r>
      <w:r w:rsidR="00286189">
        <w:rPr>
          <w:rFonts w:ascii="Times New Roman" w:hAnsi="Times New Roman" w:cs="Times New Roman"/>
          <w:iCs/>
          <w:sz w:val="24"/>
          <w:lang w:val="id-ID"/>
        </w:rPr>
        <w:t>rsentase tingkat kelangsungan hidup</w:t>
      </w:r>
      <w:r w:rsidR="00286189">
        <w:rPr>
          <w:rFonts w:ascii="Times New Roman" w:hAnsi="Times New Roman" w:cs="Times New Roman"/>
          <w:iCs/>
          <w:sz w:val="24"/>
        </w:rPr>
        <w:t xml:space="preserve"> </w:t>
      </w:r>
      <w:r w:rsidR="00286189">
        <w:rPr>
          <w:rFonts w:ascii="Times New Roman" w:hAnsi="Times New Roman" w:cs="Times New Roman"/>
          <w:iCs/>
          <w:sz w:val="24"/>
          <w:lang w:val="id-ID"/>
        </w:rPr>
        <w:t>dari masing-masing</w:t>
      </w:r>
      <w:r w:rsidR="00286189">
        <w:rPr>
          <w:rFonts w:ascii="Times New Roman" w:hAnsi="Times New Roman" w:cs="Times New Roman"/>
          <w:iCs/>
          <w:sz w:val="24"/>
        </w:rPr>
        <w:t xml:space="preserve"> </w:t>
      </w:r>
      <w:r w:rsidR="00B51412">
        <w:rPr>
          <w:rFonts w:ascii="Times New Roman" w:hAnsi="Times New Roman" w:cs="Times New Roman"/>
          <w:iCs/>
          <w:sz w:val="24"/>
        </w:rPr>
        <w:t xml:space="preserve">tidak begitu berbeda. </w:t>
      </w:r>
      <w:proofErr w:type="gramStart"/>
      <w:r w:rsidR="00B51412">
        <w:rPr>
          <w:rFonts w:ascii="Times New Roman" w:hAnsi="Times New Roman" w:cs="Times New Roman"/>
          <w:iCs/>
          <w:sz w:val="24"/>
        </w:rPr>
        <w:t>Namun t</w:t>
      </w:r>
      <w:r w:rsidR="00B51412" w:rsidRPr="001D59AF">
        <w:rPr>
          <w:rFonts w:ascii="Times New Roman" w:hAnsi="Times New Roman" w:cs="Times New Roman"/>
          <w:iCs/>
          <w:sz w:val="24"/>
          <w:lang w:val="id-ID"/>
        </w:rPr>
        <w:t>ingkat kelangsungan hidup</w:t>
      </w:r>
      <w:r w:rsidR="00B51412">
        <w:rPr>
          <w:rFonts w:ascii="Times New Roman" w:hAnsi="Times New Roman" w:cs="Times New Roman"/>
          <w:iCs/>
          <w:sz w:val="24"/>
        </w:rPr>
        <w:t xml:space="preserve"> yang tertinggi </w:t>
      </w:r>
      <w:r w:rsidR="002179FA">
        <w:rPr>
          <w:rFonts w:ascii="Times New Roman" w:hAnsi="Times New Roman" w:cs="Times New Roman"/>
          <w:iCs/>
          <w:sz w:val="24"/>
        </w:rPr>
        <w:t>terdapat pada kolam terpal.</w:t>
      </w:r>
      <w:proofErr w:type="gramEnd"/>
      <w:r w:rsidR="002179FA">
        <w:rPr>
          <w:rFonts w:ascii="Times New Roman" w:hAnsi="Times New Roman" w:cs="Times New Roman"/>
          <w:iCs/>
          <w:sz w:val="24"/>
        </w:rPr>
        <w:t xml:space="preserve"> </w:t>
      </w:r>
      <w:proofErr w:type="gramStart"/>
      <w:r w:rsidR="002179FA">
        <w:rPr>
          <w:rFonts w:ascii="Times New Roman" w:hAnsi="Times New Roman" w:cs="Times New Roman"/>
          <w:iCs/>
          <w:sz w:val="24"/>
        </w:rPr>
        <w:t>Kelangsungan hidup pendederan benih ikan dipengaruhi oleh dua faktor yaitu penyakit dan lingkungan perairan.</w:t>
      </w:r>
      <w:proofErr w:type="gramEnd"/>
      <w:r w:rsidR="0001545C">
        <w:rPr>
          <w:rFonts w:ascii="Times New Roman" w:hAnsi="Times New Roman" w:cs="Times New Roman"/>
          <w:iCs/>
          <w:sz w:val="24"/>
        </w:rPr>
        <w:t xml:space="preserve"> </w:t>
      </w:r>
      <w:proofErr w:type="gramStart"/>
      <w:r w:rsidR="0001545C">
        <w:rPr>
          <w:rFonts w:ascii="Times New Roman" w:hAnsi="Times New Roman" w:cs="Times New Roman"/>
          <w:iCs/>
          <w:sz w:val="24"/>
        </w:rPr>
        <w:t xml:space="preserve">Penyakit yang sering menyerang benih ikan patin selama pendederan adalah bakteri aeromonas dan </w:t>
      </w:r>
      <w:r w:rsidR="00286189">
        <w:rPr>
          <w:rFonts w:ascii="Times New Roman" w:hAnsi="Times New Roman" w:cs="Times New Roman"/>
          <w:iCs/>
          <w:sz w:val="24"/>
        </w:rPr>
        <w:t>parasit</w:t>
      </w:r>
      <w:r w:rsidR="0001545C">
        <w:rPr>
          <w:rFonts w:ascii="Times New Roman" w:hAnsi="Times New Roman" w:cs="Times New Roman"/>
          <w:iCs/>
          <w:sz w:val="24"/>
        </w:rPr>
        <w:t>.</w:t>
      </w:r>
      <w:proofErr w:type="gramEnd"/>
      <w:r w:rsidR="0001545C">
        <w:rPr>
          <w:rFonts w:ascii="Times New Roman" w:hAnsi="Times New Roman" w:cs="Times New Roman"/>
          <w:iCs/>
          <w:sz w:val="24"/>
        </w:rPr>
        <w:t xml:space="preserve"> </w:t>
      </w:r>
      <w:proofErr w:type="gramStart"/>
      <w:r w:rsidR="0001545C">
        <w:rPr>
          <w:rFonts w:ascii="Times New Roman" w:hAnsi="Times New Roman" w:cs="Times New Roman"/>
          <w:iCs/>
          <w:sz w:val="24"/>
        </w:rPr>
        <w:t xml:space="preserve">Ciri-ciri benih yang terserang </w:t>
      </w:r>
      <w:r w:rsidR="0001545C">
        <w:rPr>
          <w:rFonts w:ascii="Times New Roman" w:hAnsi="Times New Roman" w:cs="Times New Roman"/>
          <w:iCs/>
          <w:sz w:val="24"/>
        </w:rPr>
        <w:lastRenderedPageBreak/>
        <w:t xml:space="preserve">bakteri aeromonas </w:t>
      </w:r>
      <w:r w:rsidR="00286189">
        <w:rPr>
          <w:rFonts w:ascii="Times New Roman" w:hAnsi="Times New Roman" w:cs="Times New Roman"/>
          <w:iCs/>
          <w:sz w:val="24"/>
        </w:rPr>
        <w:t xml:space="preserve">adalah </w:t>
      </w:r>
      <w:r w:rsidR="00286189" w:rsidRPr="00286189">
        <w:rPr>
          <w:rFonts w:ascii="Times New Roman" w:hAnsi="Times New Roman" w:cs="Times New Roman"/>
          <w:iCs/>
          <w:sz w:val="24"/>
        </w:rPr>
        <w:t>geraka</w:t>
      </w:r>
      <w:r w:rsidR="00286189">
        <w:rPr>
          <w:rFonts w:ascii="Times New Roman" w:hAnsi="Times New Roman" w:cs="Times New Roman"/>
          <w:iCs/>
          <w:sz w:val="24"/>
        </w:rPr>
        <w:t>n</w:t>
      </w:r>
      <w:r w:rsidR="00286189" w:rsidRPr="00286189">
        <w:rPr>
          <w:rFonts w:ascii="Times New Roman" w:hAnsi="Times New Roman" w:cs="Times New Roman"/>
          <w:iCs/>
          <w:sz w:val="24"/>
        </w:rPr>
        <w:t xml:space="preserve"> </w:t>
      </w:r>
      <w:r w:rsidR="00286189">
        <w:rPr>
          <w:rFonts w:ascii="Times New Roman" w:hAnsi="Times New Roman" w:cs="Times New Roman"/>
          <w:iCs/>
          <w:sz w:val="24"/>
        </w:rPr>
        <w:t xml:space="preserve">ikan </w:t>
      </w:r>
      <w:r w:rsidR="00286189" w:rsidRPr="00286189">
        <w:rPr>
          <w:rFonts w:ascii="Times New Roman" w:hAnsi="Times New Roman" w:cs="Times New Roman"/>
          <w:iCs/>
          <w:sz w:val="24"/>
        </w:rPr>
        <w:t xml:space="preserve">tidak normal, </w:t>
      </w:r>
      <w:r w:rsidR="00286189" w:rsidRPr="00C453EC">
        <w:rPr>
          <w:rFonts w:ascii="Times New Roman" w:hAnsi="Times New Roman" w:cs="Times New Roman"/>
          <w:iCs/>
          <w:sz w:val="24"/>
        </w:rPr>
        <w:t>sirip rusak, berenang terbalik, berputar-putar dan terjadi pembengkakan rogga perut oleh cairan (Muslim dan Widjajanti, 2009).</w:t>
      </w:r>
      <w:proofErr w:type="gramEnd"/>
      <w:r w:rsidR="00286189" w:rsidRPr="00C453EC">
        <w:rPr>
          <w:rFonts w:ascii="Times New Roman" w:hAnsi="Times New Roman" w:cs="Times New Roman"/>
          <w:iCs/>
          <w:sz w:val="24"/>
        </w:rPr>
        <w:t xml:space="preserve"> </w:t>
      </w:r>
      <w:proofErr w:type="gramStart"/>
      <w:r w:rsidR="00286189" w:rsidRPr="00C453EC">
        <w:rPr>
          <w:rFonts w:ascii="Times New Roman" w:hAnsi="Times New Roman" w:cs="Times New Roman"/>
          <w:iCs/>
          <w:sz w:val="24"/>
        </w:rPr>
        <w:t xml:space="preserve">Sedangkan </w:t>
      </w:r>
      <w:r w:rsidR="00286189">
        <w:rPr>
          <w:rFonts w:ascii="Times New Roman" w:hAnsi="Times New Roman" w:cs="Times New Roman"/>
          <w:iCs/>
          <w:sz w:val="24"/>
        </w:rPr>
        <w:t xml:space="preserve">parasit yang menyerang benih ikan patin yaitu </w:t>
      </w:r>
      <w:r w:rsidR="00603341" w:rsidRPr="00603341">
        <w:rPr>
          <w:rFonts w:ascii="Times New Roman" w:hAnsi="Times New Roman" w:cs="Times New Roman"/>
          <w:bCs/>
          <w:i/>
          <w:iCs/>
          <w:sz w:val="24"/>
        </w:rPr>
        <w:t>Ichthyophthirius multifiliis</w:t>
      </w:r>
      <w:r w:rsidR="00603341">
        <w:rPr>
          <w:rFonts w:ascii="Times New Roman" w:hAnsi="Times New Roman" w:cs="Times New Roman"/>
          <w:iCs/>
          <w:sz w:val="24"/>
        </w:rPr>
        <w:t>.</w:t>
      </w:r>
      <w:proofErr w:type="gramEnd"/>
      <w:r w:rsidR="00603341">
        <w:rPr>
          <w:rFonts w:ascii="Times New Roman" w:hAnsi="Times New Roman" w:cs="Times New Roman"/>
          <w:iCs/>
          <w:sz w:val="24"/>
        </w:rPr>
        <w:t xml:space="preserve"> </w:t>
      </w:r>
      <w:proofErr w:type="gramStart"/>
      <w:r w:rsidR="00603341">
        <w:rPr>
          <w:rFonts w:ascii="Times New Roman" w:hAnsi="Times New Roman" w:cs="Times New Roman"/>
          <w:iCs/>
          <w:sz w:val="24"/>
        </w:rPr>
        <w:t xml:space="preserve">Penyakit ini </w:t>
      </w:r>
      <w:r w:rsidR="00603341" w:rsidRPr="00603341">
        <w:rPr>
          <w:rFonts w:ascii="Times New Roman" w:hAnsi="Times New Roman" w:cs="Times New Roman"/>
          <w:iCs/>
          <w:sz w:val="24"/>
        </w:rPr>
        <w:t xml:space="preserve">menyebabkan </w:t>
      </w:r>
      <w:r w:rsidR="00603341">
        <w:rPr>
          <w:rFonts w:ascii="Times New Roman" w:hAnsi="Times New Roman" w:cs="Times New Roman"/>
          <w:iCs/>
          <w:sz w:val="24"/>
        </w:rPr>
        <w:t xml:space="preserve">tubuh benih ikan patin terjadi </w:t>
      </w:r>
      <w:r w:rsidR="00603341" w:rsidRPr="00603341">
        <w:rPr>
          <w:rFonts w:ascii="Times New Roman" w:hAnsi="Times New Roman" w:cs="Times New Roman"/>
          <w:bCs/>
          <w:iCs/>
          <w:sz w:val="24"/>
        </w:rPr>
        <w:t>bercak putih</w:t>
      </w:r>
      <w:r w:rsidR="00603341">
        <w:rPr>
          <w:rFonts w:ascii="Times New Roman" w:hAnsi="Times New Roman" w:cs="Times New Roman"/>
          <w:bCs/>
          <w:iCs/>
          <w:sz w:val="24"/>
        </w:rPr>
        <w:t>.</w:t>
      </w:r>
      <w:proofErr w:type="gramEnd"/>
      <w:r w:rsidR="00846B3F">
        <w:rPr>
          <w:rFonts w:ascii="Times New Roman" w:hAnsi="Times New Roman" w:cs="Times New Roman"/>
          <w:bCs/>
          <w:iCs/>
          <w:sz w:val="24"/>
        </w:rPr>
        <w:t xml:space="preserve"> </w:t>
      </w:r>
    </w:p>
    <w:p w:rsidR="00846B3F" w:rsidRPr="001D59AF" w:rsidRDefault="00846B3F" w:rsidP="000239D3">
      <w:pPr>
        <w:spacing w:line="240" w:lineRule="auto"/>
        <w:jc w:val="both"/>
        <w:rPr>
          <w:rFonts w:ascii="Times New Roman" w:hAnsi="Times New Roman" w:cs="Times New Roman"/>
          <w:sz w:val="24"/>
        </w:rPr>
      </w:pPr>
    </w:p>
    <w:p w:rsidR="00067971" w:rsidRDefault="00067971" w:rsidP="00EC2AB0">
      <w:pPr>
        <w:spacing w:line="240" w:lineRule="auto"/>
        <w:jc w:val="center"/>
        <w:rPr>
          <w:rFonts w:ascii="Times New Roman" w:hAnsi="Times New Roman" w:cs="Times New Roman"/>
          <w:b/>
          <w:i/>
          <w:sz w:val="24"/>
        </w:rPr>
      </w:pPr>
      <w:r>
        <w:rPr>
          <w:rFonts w:ascii="Times New Roman" w:hAnsi="Times New Roman" w:cs="Times New Roman"/>
          <w:b/>
          <w:i/>
          <w:sz w:val="24"/>
        </w:rPr>
        <w:t>Laju Pertumbuhan Harian</w:t>
      </w:r>
    </w:p>
    <w:p w:rsidR="00067971" w:rsidRDefault="00067971" w:rsidP="00067971">
      <w:pPr>
        <w:spacing w:line="240" w:lineRule="auto"/>
        <w:jc w:val="both"/>
        <w:rPr>
          <w:rFonts w:ascii="Times New Roman" w:hAnsi="Times New Roman" w:cs="Times New Roman"/>
          <w:sz w:val="24"/>
        </w:rPr>
      </w:pPr>
      <w:proofErr w:type="gramStart"/>
      <w:r>
        <w:rPr>
          <w:rFonts w:ascii="Times New Roman" w:hAnsi="Times New Roman" w:cs="Times New Roman"/>
          <w:sz w:val="24"/>
        </w:rPr>
        <w:t xml:space="preserve">Laju pertumbuhan harian benih ikan patin </w:t>
      </w:r>
      <w:r w:rsidR="00846B3F">
        <w:rPr>
          <w:rFonts w:ascii="Times New Roman" w:hAnsi="Times New Roman" w:cs="Times New Roman"/>
          <w:sz w:val="24"/>
        </w:rPr>
        <w:t>dapat dilihat pada Gambar 2.</w:t>
      </w:r>
      <w:proofErr w:type="gramEnd"/>
      <w:r w:rsidR="00846B3F">
        <w:rPr>
          <w:rFonts w:ascii="Times New Roman" w:hAnsi="Times New Roman" w:cs="Times New Roman"/>
          <w:sz w:val="24"/>
        </w:rPr>
        <w:t xml:space="preserve"> </w:t>
      </w:r>
    </w:p>
    <w:p w:rsidR="00846B3F" w:rsidRDefault="00846B3F" w:rsidP="00846B3F">
      <w:pPr>
        <w:spacing w:line="240" w:lineRule="auto"/>
        <w:jc w:val="center"/>
        <w:rPr>
          <w:rFonts w:ascii="Times New Roman" w:hAnsi="Times New Roman" w:cs="Times New Roman"/>
          <w:sz w:val="24"/>
        </w:rPr>
      </w:pPr>
      <w:r>
        <w:rPr>
          <w:noProof/>
        </w:rPr>
        <w:drawing>
          <wp:inline distT="0" distB="0" distL="0" distR="0" wp14:anchorId="164E68FE" wp14:editId="591EA4C6">
            <wp:extent cx="2520000" cy="18000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67971" w:rsidRDefault="00846B3F" w:rsidP="00846B3F">
      <w:pPr>
        <w:spacing w:line="240" w:lineRule="auto"/>
        <w:jc w:val="center"/>
        <w:rPr>
          <w:rFonts w:ascii="Times New Roman" w:hAnsi="Times New Roman" w:cs="Times New Roman"/>
          <w:sz w:val="24"/>
        </w:rPr>
      </w:pPr>
      <w:proofErr w:type="gramStart"/>
      <w:r>
        <w:rPr>
          <w:rFonts w:ascii="Times New Roman" w:hAnsi="Times New Roman" w:cs="Times New Roman"/>
          <w:sz w:val="24"/>
        </w:rPr>
        <w:t>Gambar 2.</w:t>
      </w:r>
      <w:proofErr w:type="gramEnd"/>
      <w:r>
        <w:rPr>
          <w:rFonts w:ascii="Times New Roman" w:hAnsi="Times New Roman" w:cs="Times New Roman"/>
          <w:sz w:val="24"/>
        </w:rPr>
        <w:t xml:space="preserve"> Laju Pertumbuhan harian Ikan Patin</w:t>
      </w:r>
    </w:p>
    <w:p w:rsidR="00846B3F" w:rsidRDefault="00846B3F" w:rsidP="00846B3F">
      <w:pPr>
        <w:spacing w:line="240" w:lineRule="auto"/>
        <w:jc w:val="center"/>
        <w:rPr>
          <w:rFonts w:ascii="Times New Roman" w:hAnsi="Times New Roman" w:cs="Times New Roman"/>
          <w:sz w:val="24"/>
        </w:rPr>
      </w:pPr>
    </w:p>
    <w:p w:rsidR="00846B3F" w:rsidRDefault="00846B3F" w:rsidP="00846B3F">
      <w:pPr>
        <w:spacing w:line="240" w:lineRule="auto"/>
        <w:jc w:val="both"/>
        <w:rPr>
          <w:rFonts w:ascii="Times New Roman" w:hAnsi="Times New Roman" w:cs="Times New Roman"/>
          <w:sz w:val="24"/>
        </w:rPr>
      </w:pPr>
      <w:r>
        <w:rPr>
          <w:rFonts w:ascii="Times New Roman" w:hAnsi="Times New Roman" w:cs="Times New Roman"/>
          <w:sz w:val="24"/>
        </w:rPr>
        <w:t xml:space="preserve">Laju pertumbuhan harian benih ikan patin di kolam beton (4,8 %) dan kolam terpal (5,1) tidak mengalami perbedaan yang terlalu jauh. </w:t>
      </w:r>
      <w:r w:rsidR="005159C9">
        <w:rPr>
          <w:rFonts w:ascii="Times New Roman" w:hAnsi="Times New Roman" w:cs="Times New Roman"/>
          <w:sz w:val="24"/>
        </w:rPr>
        <w:t>P</w:t>
      </w:r>
      <w:r w:rsidR="005159C9" w:rsidRPr="005159C9">
        <w:rPr>
          <w:rFonts w:ascii="Times New Roman" w:hAnsi="Times New Roman" w:cs="Times New Roman"/>
          <w:sz w:val="24"/>
        </w:rPr>
        <w:t>ertumbuhan ikan bergantung kepada beberapa faktor yaitu jenis ikan</w:t>
      </w:r>
      <w:proofErr w:type="gramStart"/>
      <w:r w:rsidR="005159C9" w:rsidRPr="005159C9">
        <w:rPr>
          <w:rFonts w:ascii="Times New Roman" w:hAnsi="Times New Roman" w:cs="Times New Roman"/>
          <w:sz w:val="24"/>
        </w:rPr>
        <w:t>,sifat</w:t>
      </w:r>
      <w:proofErr w:type="gramEnd"/>
      <w:r w:rsidR="005159C9" w:rsidRPr="005159C9">
        <w:rPr>
          <w:rFonts w:ascii="Times New Roman" w:hAnsi="Times New Roman" w:cs="Times New Roman"/>
          <w:sz w:val="24"/>
        </w:rPr>
        <w:t xml:space="preserve"> genetis, dan kemampuan memanfaatkan makanan, ketahanan terhadap penyakit, serta faktor lingkungan seperti, kualitas air, pakan dan ruang gerak atau kepadatan</w:t>
      </w:r>
      <w:r w:rsidR="005159C9">
        <w:rPr>
          <w:rFonts w:ascii="Times New Roman" w:hAnsi="Times New Roman" w:cs="Times New Roman"/>
          <w:sz w:val="24"/>
        </w:rPr>
        <w:t xml:space="preserve"> ikan (</w:t>
      </w:r>
      <w:r w:rsidR="00C453EC">
        <w:rPr>
          <w:rFonts w:ascii="Times New Roman" w:hAnsi="Times New Roman" w:cs="Times New Roman"/>
          <w:sz w:val="24"/>
        </w:rPr>
        <w:t xml:space="preserve">Hepher </w:t>
      </w:r>
      <w:r w:rsidR="005159C9" w:rsidRPr="00C453EC">
        <w:rPr>
          <w:rFonts w:ascii="Times New Roman" w:hAnsi="Times New Roman" w:cs="Times New Roman"/>
          <w:sz w:val="24"/>
        </w:rPr>
        <w:t xml:space="preserve">dan Pruginin, 1981). Padat tebar yang digunakan dikolam beton tanpa adanya teknologi tambahan, </w:t>
      </w:r>
      <w:proofErr w:type="gramStart"/>
      <w:r w:rsidR="005159C9" w:rsidRPr="00C453EC">
        <w:rPr>
          <w:rFonts w:ascii="Times New Roman" w:hAnsi="Times New Roman" w:cs="Times New Roman"/>
          <w:sz w:val="24"/>
        </w:rPr>
        <w:t>akan</w:t>
      </w:r>
      <w:proofErr w:type="gramEnd"/>
      <w:r w:rsidR="005159C9" w:rsidRPr="00C453EC">
        <w:rPr>
          <w:rFonts w:ascii="Times New Roman" w:hAnsi="Times New Roman" w:cs="Times New Roman"/>
          <w:sz w:val="24"/>
        </w:rPr>
        <w:t xml:space="preserve"> memberikan dampak stres pada ikan sehingga akan mengganggu kondisi fisiologis ikan dan menyebabkan </w:t>
      </w:r>
      <w:r w:rsidR="005159C9" w:rsidRPr="005159C9">
        <w:rPr>
          <w:rFonts w:ascii="Times New Roman" w:hAnsi="Times New Roman" w:cs="Times New Roman"/>
          <w:sz w:val="24"/>
        </w:rPr>
        <w:t>nafsu makan ikan m</w:t>
      </w:r>
      <w:r w:rsidR="005159C9">
        <w:rPr>
          <w:rFonts w:ascii="Times New Roman" w:hAnsi="Times New Roman" w:cs="Times New Roman"/>
          <w:sz w:val="24"/>
        </w:rPr>
        <w:t xml:space="preserve">enurun </w:t>
      </w:r>
      <w:r w:rsidR="005159C9" w:rsidRPr="005159C9">
        <w:rPr>
          <w:rFonts w:ascii="Times New Roman" w:hAnsi="Times New Roman" w:cs="Times New Roman"/>
          <w:sz w:val="24"/>
        </w:rPr>
        <w:t xml:space="preserve">yang berdampak pada </w:t>
      </w:r>
      <w:r w:rsidR="005159C9" w:rsidRPr="005159C9">
        <w:rPr>
          <w:rFonts w:ascii="Times New Roman" w:hAnsi="Times New Roman" w:cs="Times New Roman"/>
          <w:sz w:val="24"/>
        </w:rPr>
        <w:lastRenderedPageBreak/>
        <w:t>penurunan pemanfaata</w:t>
      </w:r>
      <w:r w:rsidR="005159C9">
        <w:rPr>
          <w:rFonts w:ascii="Times New Roman" w:hAnsi="Times New Roman" w:cs="Times New Roman"/>
          <w:sz w:val="24"/>
        </w:rPr>
        <w:t xml:space="preserve">n </w:t>
      </w:r>
      <w:r w:rsidR="005159C9" w:rsidRPr="005159C9">
        <w:rPr>
          <w:rFonts w:ascii="Times New Roman" w:hAnsi="Times New Roman" w:cs="Times New Roman"/>
          <w:sz w:val="24"/>
        </w:rPr>
        <w:t>makanan</w:t>
      </w:r>
      <w:r w:rsidR="005159C9">
        <w:rPr>
          <w:rFonts w:ascii="Times New Roman" w:hAnsi="Times New Roman" w:cs="Times New Roman"/>
          <w:sz w:val="24"/>
        </w:rPr>
        <w:t xml:space="preserve">. </w:t>
      </w:r>
      <w:proofErr w:type="gramStart"/>
      <w:r w:rsidR="005159C9" w:rsidRPr="005159C9">
        <w:rPr>
          <w:rFonts w:ascii="Times New Roman" w:hAnsi="Times New Roman" w:cs="Times New Roman"/>
          <w:sz w:val="24"/>
        </w:rPr>
        <w:t>Ikan dapat memanfaatkan pakan dengan baik jika didukung nutrisi yang diberikan sesuai dengan kebutuhan ikan.</w:t>
      </w:r>
      <w:proofErr w:type="gramEnd"/>
      <w:r w:rsidR="005159C9" w:rsidRPr="005159C9">
        <w:rPr>
          <w:rFonts w:ascii="Times New Roman" w:hAnsi="Times New Roman" w:cs="Times New Roman"/>
          <w:sz w:val="24"/>
        </w:rPr>
        <w:t xml:space="preserve"> </w:t>
      </w:r>
      <w:proofErr w:type="gramStart"/>
      <w:r w:rsidR="005159C9" w:rsidRPr="005159C9">
        <w:rPr>
          <w:rFonts w:ascii="Times New Roman" w:hAnsi="Times New Roman" w:cs="Times New Roman"/>
          <w:sz w:val="24"/>
        </w:rPr>
        <w:t>Alokasi energi pada ikan lebih banyak digunakan untuk ikan berakitifitas dan metabolisme, energi yang tersisa adalah energi untuk pertumbuhan.</w:t>
      </w:r>
      <w:proofErr w:type="gramEnd"/>
      <w:r w:rsidR="005159C9" w:rsidRPr="005159C9">
        <w:rPr>
          <w:rFonts w:ascii="Times New Roman" w:hAnsi="Times New Roman" w:cs="Times New Roman"/>
          <w:sz w:val="24"/>
        </w:rPr>
        <w:t xml:space="preserve"> </w:t>
      </w:r>
      <w:proofErr w:type="gramStart"/>
      <w:r w:rsidR="005159C9" w:rsidRPr="005159C9">
        <w:rPr>
          <w:rFonts w:ascii="Times New Roman" w:hAnsi="Times New Roman" w:cs="Times New Roman"/>
          <w:sz w:val="24"/>
        </w:rPr>
        <w:t>Jika energi yang dihasilkan tidak dapat dimanfaatkan dengan baik, energi tersebut hanya dimanfaatkan untuk beraktifitas dan metabolisme saja, sedangkan untuk pertumbuhan hanya sedikit yang menyebabkan pertumbuhan ikan menurun.</w:t>
      </w:r>
      <w:proofErr w:type="gramEnd"/>
      <w:r w:rsidR="005159C9">
        <w:rPr>
          <w:rFonts w:ascii="Times New Roman" w:hAnsi="Times New Roman" w:cs="Times New Roman"/>
          <w:sz w:val="24"/>
        </w:rPr>
        <w:t xml:space="preserve"> </w:t>
      </w:r>
    </w:p>
    <w:p w:rsidR="00846B3F" w:rsidRPr="00067971" w:rsidRDefault="00846B3F" w:rsidP="00846B3F">
      <w:pPr>
        <w:spacing w:line="240" w:lineRule="auto"/>
        <w:jc w:val="both"/>
        <w:rPr>
          <w:rFonts w:ascii="Times New Roman" w:hAnsi="Times New Roman" w:cs="Times New Roman"/>
          <w:sz w:val="24"/>
        </w:rPr>
      </w:pPr>
    </w:p>
    <w:p w:rsidR="00EC2AB0" w:rsidRPr="001D59AF" w:rsidRDefault="003960BC" w:rsidP="00EC2AB0">
      <w:pPr>
        <w:spacing w:line="240" w:lineRule="auto"/>
        <w:jc w:val="center"/>
        <w:rPr>
          <w:rFonts w:ascii="Times New Roman" w:hAnsi="Times New Roman" w:cs="Times New Roman"/>
          <w:sz w:val="24"/>
        </w:rPr>
      </w:pPr>
      <w:r w:rsidRPr="001D59AF">
        <w:rPr>
          <w:rFonts w:ascii="Times New Roman" w:hAnsi="Times New Roman" w:cs="Times New Roman"/>
          <w:b/>
          <w:i/>
          <w:sz w:val="24"/>
        </w:rPr>
        <w:t xml:space="preserve">Feed Convertion Ratio </w:t>
      </w:r>
      <w:r w:rsidRPr="001D59AF">
        <w:rPr>
          <w:rFonts w:ascii="Times New Roman" w:hAnsi="Times New Roman" w:cs="Times New Roman"/>
          <w:b/>
          <w:sz w:val="24"/>
        </w:rPr>
        <w:t>(FCR)</w:t>
      </w:r>
    </w:p>
    <w:p w:rsidR="00822A1D" w:rsidRPr="001D59AF" w:rsidRDefault="00822A1D" w:rsidP="000239D3">
      <w:pPr>
        <w:spacing w:line="240" w:lineRule="auto"/>
        <w:jc w:val="both"/>
        <w:rPr>
          <w:rFonts w:ascii="Times New Roman" w:hAnsi="Times New Roman" w:cs="Times New Roman"/>
          <w:sz w:val="24"/>
        </w:rPr>
      </w:pPr>
      <w:r w:rsidRPr="001D59AF">
        <w:rPr>
          <w:rFonts w:ascii="Times New Roman" w:hAnsi="Times New Roman" w:cs="Times New Roman"/>
          <w:i/>
          <w:sz w:val="24"/>
        </w:rPr>
        <w:t xml:space="preserve">Feed Convertion Ratio </w:t>
      </w:r>
      <w:r w:rsidRPr="001D59AF">
        <w:rPr>
          <w:rFonts w:ascii="Times New Roman" w:hAnsi="Times New Roman" w:cs="Times New Roman"/>
          <w:sz w:val="24"/>
        </w:rPr>
        <w:t xml:space="preserve">(FCR) merupakan </w:t>
      </w:r>
      <w:r w:rsidRPr="001D59AF">
        <w:rPr>
          <w:rFonts w:ascii="Times New Roman" w:eastAsia="Times New Roman" w:hAnsi="Times New Roman" w:cs="Times New Roman"/>
          <w:spacing w:val="-9"/>
          <w:sz w:val="24"/>
          <w:szCs w:val="24"/>
        </w:rPr>
        <w:t>j</w:t>
      </w:r>
      <w:r w:rsidRPr="001D59AF">
        <w:rPr>
          <w:rFonts w:ascii="Times New Roman" w:eastAsia="Times New Roman" w:hAnsi="Times New Roman" w:cs="Times New Roman"/>
          <w:spacing w:val="5"/>
          <w:sz w:val="24"/>
          <w:szCs w:val="24"/>
        </w:rPr>
        <w:t>u</w:t>
      </w:r>
      <w:r w:rsidRPr="001D59AF">
        <w:rPr>
          <w:rFonts w:ascii="Times New Roman" w:eastAsia="Times New Roman" w:hAnsi="Times New Roman" w:cs="Times New Roman"/>
          <w:spacing w:val="-4"/>
          <w:sz w:val="24"/>
          <w:szCs w:val="24"/>
        </w:rPr>
        <w:t>ml</w:t>
      </w:r>
      <w:r w:rsidRPr="001D59AF">
        <w:rPr>
          <w:rFonts w:ascii="Times New Roman" w:eastAsia="Times New Roman" w:hAnsi="Times New Roman" w:cs="Times New Roman"/>
          <w:spacing w:val="4"/>
          <w:sz w:val="24"/>
          <w:szCs w:val="24"/>
        </w:rPr>
        <w:t>a</w:t>
      </w:r>
      <w:r w:rsidRPr="001D59AF">
        <w:rPr>
          <w:rFonts w:ascii="Times New Roman" w:eastAsia="Times New Roman" w:hAnsi="Times New Roman" w:cs="Times New Roman"/>
          <w:sz w:val="24"/>
          <w:szCs w:val="24"/>
        </w:rPr>
        <w:t>h p</w:t>
      </w:r>
      <w:r w:rsidRPr="001D59AF">
        <w:rPr>
          <w:rFonts w:ascii="Times New Roman" w:eastAsia="Times New Roman" w:hAnsi="Times New Roman" w:cs="Times New Roman"/>
          <w:spacing w:val="-1"/>
          <w:sz w:val="24"/>
          <w:szCs w:val="24"/>
        </w:rPr>
        <w:t>a</w:t>
      </w:r>
      <w:r w:rsidRPr="001D59AF">
        <w:rPr>
          <w:rFonts w:ascii="Times New Roman" w:eastAsia="Times New Roman" w:hAnsi="Times New Roman" w:cs="Times New Roman"/>
          <w:spacing w:val="5"/>
          <w:sz w:val="24"/>
          <w:szCs w:val="24"/>
        </w:rPr>
        <w:t>k</w:t>
      </w:r>
      <w:r w:rsidRPr="001D59AF">
        <w:rPr>
          <w:rFonts w:ascii="Times New Roman" w:eastAsia="Times New Roman" w:hAnsi="Times New Roman" w:cs="Times New Roman"/>
          <w:spacing w:val="-1"/>
          <w:sz w:val="24"/>
          <w:szCs w:val="24"/>
        </w:rPr>
        <w:t>a</w:t>
      </w:r>
      <w:r w:rsidRPr="001D59AF">
        <w:rPr>
          <w:rFonts w:ascii="Times New Roman" w:eastAsia="Times New Roman" w:hAnsi="Times New Roman" w:cs="Times New Roman"/>
          <w:sz w:val="24"/>
          <w:szCs w:val="24"/>
        </w:rPr>
        <w:t xml:space="preserve">n </w:t>
      </w:r>
      <w:r w:rsidRPr="001D59AF">
        <w:rPr>
          <w:rFonts w:ascii="Times New Roman" w:eastAsia="Times New Roman" w:hAnsi="Times New Roman" w:cs="Times New Roman"/>
          <w:spacing w:val="-5"/>
          <w:sz w:val="24"/>
          <w:szCs w:val="24"/>
        </w:rPr>
        <w:t>y</w:t>
      </w:r>
      <w:r w:rsidRPr="001D59AF">
        <w:rPr>
          <w:rFonts w:ascii="Times New Roman" w:eastAsia="Times New Roman" w:hAnsi="Times New Roman" w:cs="Times New Roman"/>
          <w:spacing w:val="4"/>
          <w:sz w:val="24"/>
          <w:szCs w:val="24"/>
        </w:rPr>
        <w:t>a</w:t>
      </w:r>
      <w:r w:rsidRPr="001D59AF">
        <w:rPr>
          <w:rFonts w:ascii="Times New Roman" w:eastAsia="Times New Roman" w:hAnsi="Times New Roman" w:cs="Times New Roman"/>
          <w:spacing w:val="-5"/>
          <w:sz w:val="24"/>
          <w:szCs w:val="24"/>
        </w:rPr>
        <w:t>n</w:t>
      </w:r>
      <w:r w:rsidRPr="001D59AF">
        <w:rPr>
          <w:rFonts w:ascii="Times New Roman" w:eastAsia="Times New Roman" w:hAnsi="Times New Roman" w:cs="Times New Roman"/>
          <w:sz w:val="24"/>
          <w:szCs w:val="24"/>
        </w:rPr>
        <w:t>g</w:t>
      </w:r>
      <w:r w:rsidRPr="001D59AF">
        <w:rPr>
          <w:rFonts w:ascii="Times New Roman" w:eastAsia="Times New Roman" w:hAnsi="Times New Roman" w:cs="Times New Roman"/>
          <w:spacing w:val="5"/>
          <w:sz w:val="24"/>
          <w:szCs w:val="24"/>
        </w:rPr>
        <w:t xml:space="preserve"> d</w:t>
      </w:r>
      <w:r w:rsidRPr="001D59AF">
        <w:rPr>
          <w:rFonts w:ascii="Times New Roman" w:eastAsia="Times New Roman" w:hAnsi="Times New Roman" w:cs="Times New Roman"/>
          <w:spacing w:val="-4"/>
          <w:sz w:val="24"/>
          <w:szCs w:val="24"/>
        </w:rPr>
        <w:t>i</w:t>
      </w:r>
      <w:r w:rsidRPr="001D59AF">
        <w:rPr>
          <w:rFonts w:ascii="Times New Roman" w:eastAsia="Times New Roman" w:hAnsi="Times New Roman" w:cs="Times New Roman"/>
          <w:sz w:val="24"/>
          <w:szCs w:val="24"/>
        </w:rPr>
        <w:t>b</w:t>
      </w:r>
      <w:r w:rsidRPr="001D59AF">
        <w:rPr>
          <w:rFonts w:ascii="Times New Roman" w:eastAsia="Times New Roman" w:hAnsi="Times New Roman" w:cs="Times New Roman"/>
          <w:spacing w:val="-1"/>
          <w:sz w:val="24"/>
          <w:szCs w:val="24"/>
        </w:rPr>
        <w:t>e</w:t>
      </w:r>
      <w:r w:rsidRPr="001D59AF">
        <w:rPr>
          <w:rFonts w:ascii="Times New Roman" w:eastAsia="Times New Roman" w:hAnsi="Times New Roman" w:cs="Times New Roman"/>
          <w:spacing w:val="6"/>
          <w:sz w:val="24"/>
          <w:szCs w:val="24"/>
        </w:rPr>
        <w:t>r</w:t>
      </w:r>
      <w:r w:rsidRPr="001D59AF">
        <w:rPr>
          <w:rFonts w:ascii="Times New Roman" w:eastAsia="Times New Roman" w:hAnsi="Times New Roman" w:cs="Times New Roman"/>
          <w:spacing w:val="-9"/>
          <w:sz w:val="24"/>
          <w:szCs w:val="24"/>
        </w:rPr>
        <w:t>i</w:t>
      </w:r>
      <w:r w:rsidRPr="001D59AF">
        <w:rPr>
          <w:rFonts w:ascii="Times New Roman" w:eastAsia="Times New Roman" w:hAnsi="Times New Roman" w:cs="Times New Roman"/>
          <w:sz w:val="24"/>
          <w:szCs w:val="24"/>
        </w:rPr>
        <w:t>k</w:t>
      </w:r>
      <w:r w:rsidRPr="001D59AF">
        <w:rPr>
          <w:rFonts w:ascii="Times New Roman" w:eastAsia="Times New Roman" w:hAnsi="Times New Roman" w:cs="Times New Roman"/>
          <w:spacing w:val="4"/>
          <w:sz w:val="24"/>
          <w:szCs w:val="24"/>
        </w:rPr>
        <w:t>a</w:t>
      </w:r>
      <w:r w:rsidRPr="001D59AF">
        <w:rPr>
          <w:rFonts w:ascii="Times New Roman" w:eastAsia="Times New Roman" w:hAnsi="Times New Roman" w:cs="Times New Roman"/>
          <w:sz w:val="24"/>
          <w:szCs w:val="24"/>
        </w:rPr>
        <w:t xml:space="preserve">n </w:t>
      </w:r>
      <w:r w:rsidRPr="001D59AF">
        <w:rPr>
          <w:rFonts w:ascii="Times New Roman" w:eastAsia="Times New Roman" w:hAnsi="Times New Roman" w:cs="Times New Roman"/>
          <w:spacing w:val="5"/>
          <w:sz w:val="24"/>
          <w:szCs w:val="24"/>
        </w:rPr>
        <w:t>u</w:t>
      </w:r>
      <w:r w:rsidRPr="001D59AF">
        <w:rPr>
          <w:rFonts w:ascii="Times New Roman" w:eastAsia="Times New Roman" w:hAnsi="Times New Roman" w:cs="Times New Roman"/>
          <w:spacing w:val="-5"/>
          <w:sz w:val="24"/>
          <w:szCs w:val="24"/>
        </w:rPr>
        <w:t>n</w:t>
      </w:r>
      <w:r w:rsidRPr="001D59AF">
        <w:rPr>
          <w:rFonts w:ascii="Times New Roman" w:eastAsia="Times New Roman" w:hAnsi="Times New Roman" w:cs="Times New Roman"/>
          <w:spacing w:val="5"/>
          <w:sz w:val="24"/>
          <w:szCs w:val="24"/>
        </w:rPr>
        <w:t>t</w:t>
      </w:r>
      <w:r w:rsidRPr="001D59AF">
        <w:rPr>
          <w:rFonts w:ascii="Times New Roman" w:eastAsia="Times New Roman" w:hAnsi="Times New Roman" w:cs="Times New Roman"/>
          <w:sz w:val="24"/>
          <w:szCs w:val="24"/>
        </w:rPr>
        <w:t xml:space="preserve">uk </w:t>
      </w:r>
      <w:r w:rsidRPr="001D59AF">
        <w:rPr>
          <w:rFonts w:ascii="Times New Roman" w:eastAsia="Times New Roman" w:hAnsi="Times New Roman" w:cs="Times New Roman"/>
          <w:spacing w:val="-4"/>
          <w:sz w:val="24"/>
          <w:szCs w:val="24"/>
        </w:rPr>
        <w:t>m</w:t>
      </w:r>
      <w:r w:rsidRPr="001D59AF">
        <w:rPr>
          <w:rFonts w:ascii="Times New Roman" w:eastAsia="Times New Roman" w:hAnsi="Times New Roman" w:cs="Times New Roman"/>
          <w:spacing w:val="4"/>
          <w:sz w:val="24"/>
          <w:szCs w:val="24"/>
        </w:rPr>
        <w:t>e</w:t>
      </w:r>
      <w:r w:rsidRPr="001D59AF">
        <w:rPr>
          <w:rFonts w:ascii="Times New Roman" w:eastAsia="Times New Roman" w:hAnsi="Times New Roman" w:cs="Times New Roman"/>
          <w:spacing w:val="-5"/>
          <w:sz w:val="24"/>
          <w:szCs w:val="24"/>
        </w:rPr>
        <w:t>n</w:t>
      </w:r>
      <w:r w:rsidRPr="001D59AF">
        <w:rPr>
          <w:rFonts w:ascii="Times New Roman" w:eastAsia="Times New Roman" w:hAnsi="Times New Roman" w:cs="Times New Roman"/>
          <w:spacing w:val="5"/>
          <w:sz w:val="24"/>
          <w:szCs w:val="24"/>
        </w:rPr>
        <w:t>g</w:t>
      </w:r>
      <w:r w:rsidRPr="001D59AF">
        <w:rPr>
          <w:rFonts w:ascii="Times New Roman" w:eastAsia="Times New Roman" w:hAnsi="Times New Roman" w:cs="Times New Roman"/>
          <w:spacing w:val="-5"/>
          <w:sz w:val="24"/>
          <w:szCs w:val="24"/>
        </w:rPr>
        <w:t>h</w:t>
      </w:r>
      <w:r w:rsidRPr="001D59AF">
        <w:rPr>
          <w:rFonts w:ascii="Times New Roman" w:eastAsia="Times New Roman" w:hAnsi="Times New Roman" w:cs="Times New Roman"/>
          <w:spacing w:val="4"/>
          <w:sz w:val="24"/>
          <w:szCs w:val="24"/>
        </w:rPr>
        <w:t>a</w:t>
      </w:r>
      <w:r w:rsidRPr="001D59AF">
        <w:rPr>
          <w:rFonts w:ascii="Times New Roman" w:eastAsia="Times New Roman" w:hAnsi="Times New Roman" w:cs="Times New Roman"/>
          <w:spacing w:val="2"/>
          <w:sz w:val="24"/>
          <w:szCs w:val="24"/>
        </w:rPr>
        <w:t>s</w:t>
      </w:r>
      <w:r w:rsidRPr="001D59AF">
        <w:rPr>
          <w:rFonts w:ascii="Times New Roman" w:eastAsia="Times New Roman" w:hAnsi="Times New Roman" w:cs="Times New Roman"/>
          <w:spacing w:val="-4"/>
          <w:sz w:val="24"/>
          <w:szCs w:val="24"/>
        </w:rPr>
        <w:t>il</w:t>
      </w:r>
      <w:r w:rsidRPr="001D59AF">
        <w:rPr>
          <w:rFonts w:ascii="Times New Roman" w:eastAsia="Times New Roman" w:hAnsi="Times New Roman" w:cs="Times New Roman"/>
          <w:spacing w:val="5"/>
          <w:sz w:val="24"/>
          <w:szCs w:val="24"/>
        </w:rPr>
        <w:t>k</w:t>
      </w:r>
      <w:r w:rsidRPr="001D59AF">
        <w:rPr>
          <w:rFonts w:ascii="Times New Roman" w:eastAsia="Times New Roman" w:hAnsi="Times New Roman" w:cs="Times New Roman"/>
          <w:spacing w:val="4"/>
          <w:sz w:val="24"/>
          <w:szCs w:val="24"/>
        </w:rPr>
        <w:t>a</w:t>
      </w:r>
      <w:r w:rsidRPr="001D59AF">
        <w:rPr>
          <w:rFonts w:ascii="Times New Roman" w:eastAsia="Times New Roman" w:hAnsi="Times New Roman" w:cs="Times New Roman"/>
          <w:sz w:val="24"/>
          <w:szCs w:val="24"/>
        </w:rPr>
        <w:t xml:space="preserve">n </w:t>
      </w:r>
      <w:r w:rsidRPr="001D59AF">
        <w:rPr>
          <w:rFonts w:ascii="Times New Roman" w:eastAsia="Times New Roman" w:hAnsi="Times New Roman" w:cs="Times New Roman"/>
          <w:spacing w:val="-2"/>
          <w:sz w:val="24"/>
          <w:szCs w:val="24"/>
        </w:rPr>
        <w:t>s</w:t>
      </w:r>
      <w:r w:rsidRPr="001D59AF">
        <w:rPr>
          <w:rFonts w:ascii="Times New Roman" w:eastAsia="Times New Roman" w:hAnsi="Times New Roman" w:cs="Times New Roman"/>
          <w:spacing w:val="-1"/>
          <w:sz w:val="24"/>
          <w:szCs w:val="24"/>
        </w:rPr>
        <w:t>a</w:t>
      </w:r>
      <w:r w:rsidRPr="001D59AF">
        <w:rPr>
          <w:rFonts w:ascii="Times New Roman" w:eastAsia="Times New Roman" w:hAnsi="Times New Roman" w:cs="Times New Roman"/>
          <w:spacing w:val="5"/>
          <w:sz w:val="24"/>
          <w:szCs w:val="24"/>
        </w:rPr>
        <w:t>t</w:t>
      </w:r>
      <w:r w:rsidR="005159C9">
        <w:rPr>
          <w:rFonts w:ascii="Times New Roman" w:eastAsia="Times New Roman" w:hAnsi="Times New Roman" w:cs="Times New Roman"/>
          <w:sz w:val="24"/>
          <w:szCs w:val="24"/>
        </w:rPr>
        <w:t>u kilogram bobot biomassa ikan</w:t>
      </w:r>
      <w:r w:rsidR="00EC2AB0" w:rsidRPr="001D59AF">
        <w:rPr>
          <w:rFonts w:ascii="Times New Roman" w:hAnsi="Times New Roman" w:cs="Times New Roman"/>
          <w:sz w:val="24"/>
          <w:szCs w:val="24"/>
        </w:rPr>
        <w:t xml:space="preserve">. </w:t>
      </w:r>
      <w:proofErr w:type="gramStart"/>
      <w:r w:rsidRPr="001D59AF">
        <w:rPr>
          <w:rFonts w:ascii="Times New Roman" w:hAnsi="Times New Roman" w:cs="Times New Roman"/>
          <w:i/>
          <w:sz w:val="24"/>
        </w:rPr>
        <w:t>Feed Convertion Ratio</w:t>
      </w:r>
      <w:r w:rsidRPr="001D59AF">
        <w:rPr>
          <w:rFonts w:ascii="Times New Roman" w:hAnsi="Times New Roman" w:cs="Times New Roman"/>
          <w:sz w:val="24"/>
        </w:rPr>
        <w:t xml:space="preserve"> pe</w:t>
      </w:r>
      <w:r w:rsidR="005159C9">
        <w:rPr>
          <w:rFonts w:ascii="Times New Roman" w:hAnsi="Times New Roman" w:cs="Times New Roman"/>
          <w:sz w:val="24"/>
        </w:rPr>
        <w:t>ndederan ikan</w:t>
      </w:r>
      <w:r w:rsidRPr="001D59AF">
        <w:rPr>
          <w:rFonts w:ascii="Times New Roman" w:hAnsi="Times New Roman" w:cs="Times New Roman"/>
          <w:sz w:val="24"/>
        </w:rPr>
        <w:t xml:space="preserve"> di </w:t>
      </w:r>
      <w:r w:rsidR="005159C9">
        <w:rPr>
          <w:rFonts w:ascii="Times New Roman" w:hAnsi="Times New Roman" w:cs="Times New Roman"/>
          <w:sz w:val="24"/>
        </w:rPr>
        <w:t>kolam beton dan kolam terpal disajikan pada Gambar 3</w:t>
      </w:r>
      <w:r w:rsidR="00225BBE" w:rsidRPr="001D59AF">
        <w:rPr>
          <w:rFonts w:ascii="Times New Roman" w:hAnsi="Times New Roman" w:cs="Times New Roman"/>
          <w:sz w:val="24"/>
        </w:rPr>
        <w:t>.</w:t>
      </w:r>
      <w:proofErr w:type="gramEnd"/>
    </w:p>
    <w:p w:rsidR="00713BFD" w:rsidRPr="001D59AF" w:rsidRDefault="00364503" w:rsidP="00364503">
      <w:pPr>
        <w:spacing w:line="240" w:lineRule="auto"/>
        <w:jc w:val="center"/>
        <w:rPr>
          <w:rFonts w:ascii="Times New Roman" w:hAnsi="Times New Roman" w:cs="Times New Roman"/>
          <w:sz w:val="24"/>
        </w:rPr>
      </w:pPr>
      <w:r>
        <w:rPr>
          <w:noProof/>
        </w:rPr>
        <w:drawing>
          <wp:inline distT="0" distB="0" distL="0" distR="0" wp14:anchorId="07A42B3B" wp14:editId="401B2E1B">
            <wp:extent cx="2520000" cy="18000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5BBE" w:rsidRPr="001D59AF" w:rsidRDefault="00364503" w:rsidP="00822A1D">
      <w:pPr>
        <w:spacing w:line="240" w:lineRule="auto"/>
        <w:jc w:val="center"/>
        <w:rPr>
          <w:rFonts w:ascii="Times New Roman" w:hAnsi="Times New Roman" w:cs="Times New Roman"/>
          <w:sz w:val="24"/>
        </w:rPr>
      </w:pPr>
      <w:proofErr w:type="gramStart"/>
      <w:r>
        <w:rPr>
          <w:rFonts w:ascii="Times New Roman" w:hAnsi="Times New Roman" w:cs="Times New Roman"/>
          <w:sz w:val="24"/>
        </w:rPr>
        <w:t>Gambar 3</w:t>
      </w:r>
      <w:r w:rsidR="00822A1D" w:rsidRPr="001D59AF">
        <w:rPr>
          <w:rFonts w:ascii="Times New Roman" w:hAnsi="Times New Roman" w:cs="Times New Roman"/>
          <w:sz w:val="24"/>
        </w:rPr>
        <w:t>.</w:t>
      </w:r>
      <w:proofErr w:type="gramEnd"/>
      <w:r w:rsidR="00822A1D" w:rsidRPr="001D59AF">
        <w:rPr>
          <w:rFonts w:ascii="Times New Roman" w:hAnsi="Times New Roman" w:cs="Times New Roman"/>
          <w:sz w:val="24"/>
        </w:rPr>
        <w:t xml:space="preserve"> </w:t>
      </w:r>
      <w:r w:rsidR="00822A1D" w:rsidRPr="001D59AF">
        <w:rPr>
          <w:rFonts w:ascii="Times New Roman" w:hAnsi="Times New Roman" w:cs="Times New Roman"/>
          <w:i/>
          <w:sz w:val="24"/>
        </w:rPr>
        <w:t>Feed Convertion Ratio</w:t>
      </w:r>
      <w:r w:rsidR="00822A1D" w:rsidRPr="001D59AF">
        <w:rPr>
          <w:rFonts w:ascii="Times New Roman" w:hAnsi="Times New Roman" w:cs="Times New Roman"/>
          <w:sz w:val="24"/>
        </w:rPr>
        <w:t xml:space="preserve"> </w:t>
      </w:r>
      <w:r>
        <w:rPr>
          <w:rFonts w:ascii="Times New Roman" w:hAnsi="Times New Roman" w:cs="Times New Roman"/>
          <w:sz w:val="24"/>
        </w:rPr>
        <w:t>selama pendederan benih ikan patin</w:t>
      </w:r>
    </w:p>
    <w:p w:rsidR="00822A1D" w:rsidRPr="001D59AF" w:rsidRDefault="00822A1D" w:rsidP="000239D3">
      <w:pPr>
        <w:spacing w:line="240" w:lineRule="auto"/>
        <w:jc w:val="both"/>
        <w:rPr>
          <w:rFonts w:ascii="Times New Roman" w:hAnsi="Times New Roman" w:cs="Times New Roman"/>
          <w:sz w:val="24"/>
        </w:rPr>
      </w:pPr>
    </w:p>
    <w:p w:rsidR="00AE3F15" w:rsidRPr="00C453EC" w:rsidRDefault="00364503" w:rsidP="000239D3">
      <w:pPr>
        <w:spacing w:line="240" w:lineRule="auto"/>
        <w:jc w:val="both"/>
        <w:rPr>
          <w:rFonts w:ascii="Times New Roman" w:hAnsi="Times New Roman" w:cs="Times New Roman"/>
          <w:sz w:val="24"/>
        </w:rPr>
      </w:pPr>
      <w:r>
        <w:rPr>
          <w:rFonts w:ascii="Times New Roman" w:hAnsi="Times New Roman" w:cs="Times New Roman"/>
          <w:sz w:val="24"/>
        </w:rPr>
        <w:t>Nilai konversi pakan benih ikan patin yaitu 1</w:t>
      </w:r>
      <w:proofErr w:type="gramStart"/>
      <w:r>
        <w:rPr>
          <w:rFonts w:ascii="Times New Roman" w:hAnsi="Times New Roman" w:cs="Times New Roman"/>
          <w:sz w:val="24"/>
        </w:rPr>
        <w:t>,05</w:t>
      </w:r>
      <w:proofErr w:type="gramEnd"/>
      <w:r>
        <w:rPr>
          <w:rFonts w:ascii="Times New Roman" w:hAnsi="Times New Roman" w:cs="Times New Roman"/>
          <w:sz w:val="24"/>
        </w:rPr>
        <w:t xml:space="preserve"> (kolam beton) dan 1,03 (kolam terpal). </w:t>
      </w:r>
      <w:r w:rsidR="003751F2" w:rsidRPr="001D59AF">
        <w:rPr>
          <w:rFonts w:ascii="Times New Roman" w:eastAsia="Times New Roman" w:hAnsi="Times New Roman" w:cs="Times New Roman"/>
          <w:spacing w:val="1"/>
          <w:sz w:val="24"/>
          <w:szCs w:val="24"/>
        </w:rPr>
        <w:t>S</w:t>
      </w:r>
      <w:r w:rsidR="003751F2" w:rsidRPr="001D59AF">
        <w:rPr>
          <w:rFonts w:ascii="Times New Roman" w:eastAsia="Times New Roman" w:hAnsi="Times New Roman" w:cs="Times New Roman"/>
          <w:spacing w:val="-1"/>
          <w:sz w:val="24"/>
          <w:szCs w:val="24"/>
        </w:rPr>
        <w:t>e</w:t>
      </w:r>
      <w:r w:rsidR="003751F2" w:rsidRPr="001D59AF">
        <w:rPr>
          <w:rFonts w:ascii="Times New Roman" w:eastAsia="Times New Roman" w:hAnsi="Times New Roman" w:cs="Times New Roman"/>
          <w:spacing w:val="-9"/>
          <w:sz w:val="24"/>
          <w:szCs w:val="24"/>
        </w:rPr>
        <w:t>m</w:t>
      </w:r>
      <w:r w:rsidR="003751F2" w:rsidRPr="001D59AF">
        <w:rPr>
          <w:rFonts w:ascii="Times New Roman" w:eastAsia="Times New Roman" w:hAnsi="Times New Roman" w:cs="Times New Roman"/>
          <w:spacing w:val="-1"/>
          <w:sz w:val="24"/>
          <w:szCs w:val="24"/>
        </w:rPr>
        <w:t>a</w:t>
      </w:r>
      <w:r w:rsidR="003751F2" w:rsidRPr="001D59AF">
        <w:rPr>
          <w:rFonts w:ascii="Times New Roman" w:eastAsia="Times New Roman" w:hAnsi="Times New Roman" w:cs="Times New Roman"/>
          <w:spacing w:val="5"/>
          <w:sz w:val="24"/>
          <w:szCs w:val="24"/>
        </w:rPr>
        <w:t>k</w:t>
      </w:r>
      <w:r w:rsidR="003751F2" w:rsidRPr="001D59AF">
        <w:rPr>
          <w:rFonts w:ascii="Times New Roman" w:eastAsia="Times New Roman" w:hAnsi="Times New Roman" w:cs="Times New Roman"/>
          <w:spacing w:val="-4"/>
          <w:sz w:val="24"/>
          <w:szCs w:val="24"/>
        </w:rPr>
        <w:t>i</w:t>
      </w:r>
      <w:r w:rsidR="003751F2" w:rsidRPr="001D59AF">
        <w:rPr>
          <w:rFonts w:ascii="Times New Roman" w:eastAsia="Times New Roman" w:hAnsi="Times New Roman" w:cs="Times New Roman"/>
          <w:sz w:val="24"/>
          <w:szCs w:val="24"/>
        </w:rPr>
        <w:t>n</w:t>
      </w:r>
      <w:r w:rsidR="003751F2" w:rsidRPr="001D59AF">
        <w:rPr>
          <w:rFonts w:ascii="Times New Roman" w:eastAsia="Times New Roman" w:hAnsi="Times New Roman" w:cs="Times New Roman"/>
          <w:spacing w:val="4"/>
          <w:sz w:val="24"/>
          <w:szCs w:val="24"/>
        </w:rPr>
        <w:t xml:space="preserve"> </w:t>
      </w:r>
      <w:r w:rsidR="003751F2" w:rsidRPr="001D59AF">
        <w:rPr>
          <w:rFonts w:ascii="Times New Roman" w:eastAsia="Times New Roman" w:hAnsi="Times New Roman" w:cs="Times New Roman"/>
          <w:sz w:val="24"/>
          <w:szCs w:val="24"/>
        </w:rPr>
        <w:t>k</w:t>
      </w:r>
      <w:r w:rsidR="003751F2" w:rsidRPr="001D59AF">
        <w:rPr>
          <w:rFonts w:ascii="Times New Roman" w:eastAsia="Times New Roman" w:hAnsi="Times New Roman" w:cs="Times New Roman"/>
          <w:spacing w:val="-1"/>
          <w:sz w:val="24"/>
          <w:szCs w:val="24"/>
        </w:rPr>
        <w:t>e</w:t>
      </w:r>
      <w:r w:rsidR="003751F2" w:rsidRPr="001D59AF">
        <w:rPr>
          <w:rFonts w:ascii="Times New Roman" w:eastAsia="Times New Roman" w:hAnsi="Times New Roman" w:cs="Times New Roman"/>
          <w:spacing w:val="4"/>
          <w:sz w:val="24"/>
          <w:szCs w:val="24"/>
        </w:rPr>
        <w:t>c</w:t>
      </w:r>
      <w:r w:rsidR="003751F2" w:rsidRPr="001D59AF">
        <w:rPr>
          <w:rFonts w:ascii="Times New Roman" w:eastAsia="Times New Roman" w:hAnsi="Times New Roman" w:cs="Times New Roman"/>
          <w:sz w:val="24"/>
          <w:szCs w:val="24"/>
        </w:rPr>
        <w:t>il</w:t>
      </w:r>
      <w:r w:rsidR="003751F2" w:rsidRPr="001D59AF">
        <w:rPr>
          <w:rFonts w:ascii="Times New Roman" w:eastAsia="Times New Roman" w:hAnsi="Times New Roman" w:cs="Times New Roman"/>
          <w:spacing w:val="5"/>
          <w:sz w:val="24"/>
          <w:szCs w:val="24"/>
        </w:rPr>
        <w:t xml:space="preserve"> </w:t>
      </w:r>
      <w:r w:rsidR="003751F2" w:rsidRPr="001D59AF">
        <w:rPr>
          <w:rFonts w:ascii="Times New Roman" w:eastAsia="Times New Roman" w:hAnsi="Times New Roman" w:cs="Times New Roman"/>
          <w:sz w:val="24"/>
          <w:szCs w:val="24"/>
        </w:rPr>
        <w:t>ni</w:t>
      </w:r>
      <w:r w:rsidR="003751F2" w:rsidRPr="001D59AF">
        <w:rPr>
          <w:rFonts w:ascii="Times New Roman" w:eastAsia="Times New Roman" w:hAnsi="Times New Roman" w:cs="Times New Roman"/>
          <w:spacing w:val="-4"/>
          <w:sz w:val="24"/>
          <w:szCs w:val="24"/>
        </w:rPr>
        <w:t>l</w:t>
      </w:r>
      <w:r w:rsidR="003751F2" w:rsidRPr="001D59AF">
        <w:rPr>
          <w:rFonts w:ascii="Times New Roman" w:eastAsia="Times New Roman" w:hAnsi="Times New Roman" w:cs="Times New Roman"/>
          <w:spacing w:val="4"/>
          <w:sz w:val="24"/>
          <w:szCs w:val="24"/>
        </w:rPr>
        <w:t>a</w:t>
      </w:r>
      <w:r w:rsidR="003751F2" w:rsidRPr="001D59AF">
        <w:rPr>
          <w:rFonts w:ascii="Times New Roman" w:eastAsia="Times New Roman" w:hAnsi="Times New Roman" w:cs="Times New Roman"/>
          <w:sz w:val="24"/>
          <w:szCs w:val="24"/>
        </w:rPr>
        <w:t>i</w:t>
      </w:r>
      <w:r w:rsidR="003751F2" w:rsidRPr="001D59AF">
        <w:rPr>
          <w:rFonts w:ascii="Times New Roman" w:eastAsia="Times New Roman" w:hAnsi="Times New Roman" w:cs="Times New Roman"/>
          <w:spacing w:val="4"/>
          <w:sz w:val="24"/>
          <w:szCs w:val="24"/>
        </w:rPr>
        <w:t xml:space="preserve"> </w:t>
      </w:r>
      <w:r w:rsidR="003751F2" w:rsidRPr="001D59AF">
        <w:rPr>
          <w:rFonts w:ascii="Times New Roman" w:eastAsia="Times New Roman" w:hAnsi="Times New Roman" w:cs="Times New Roman"/>
          <w:spacing w:val="-4"/>
          <w:sz w:val="24"/>
          <w:szCs w:val="24"/>
        </w:rPr>
        <w:t>F</w:t>
      </w:r>
      <w:r w:rsidR="003751F2" w:rsidRPr="001D59AF">
        <w:rPr>
          <w:rFonts w:ascii="Times New Roman" w:eastAsia="Times New Roman" w:hAnsi="Times New Roman" w:cs="Times New Roman"/>
          <w:spacing w:val="-2"/>
          <w:sz w:val="24"/>
          <w:szCs w:val="24"/>
        </w:rPr>
        <w:t>C</w:t>
      </w:r>
      <w:r w:rsidR="003751F2" w:rsidRPr="001D59AF">
        <w:rPr>
          <w:rFonts w:ascii="Times New Roman" w:eastAsia="Times New Roman" w:hAnsi="Times New Roman" w:cs="Times New Roman"/>
          <w:sz w:val="24"/>
          <w:szCs w:val="24"/>
        </w:rPr>
        <w:t>R</w:t>
      </w:r>
      <w:r w:rsidR="003751F2" w:rsidRPr="001D59AF">
        <w:rPr>
          <w:rFonts w:ascii="Times New Roman" w:eastAsia="Times New Roman" w:hAnsi="Times New Roman" w:cs="Times New Roman"/>
          <w:spacing w:val="7"/>
          <w:sz w:val="24"/>
          <w:szCs w:val="24"/>
        </w:rPr>
        <w:t xml:space="preserve"> </w:t>
      </w:r>
      <w:proofErr w:type="gramStart"/>
      <w:r w:rsidR="003751F2" w:rsidRPr="001D59AF">
        <w:rPr>
          <w:rFonts w:ascii="Times New Roman" w:eastAsia="Times New Roman" w:hAnsi="Times New Roman" w:cs="Times New Roman"/>
          <w:spacing w:val="7"/>
          <w:sz w:val="24"/>
          <w:szCs w:val="24"/>
        </w:rPr>
        <w:t>akan</w:t>
      </w:r>
      <w:proofErr w:type="gramEnd"/>
      <w:r w:rsidR="003751F2" w:rsidRPr="001D59AF">
        <w:rPr>
          <w:rFonts w:ascii="Times New Roman" w:eastAsia="Times New Roman" w:hAnsi="Times New Roman" w:cs="Times New Roman"/>
          <w:spacing w:val="7"/>
          <w:sz w:val="24"/>
          <w:szCs w:val="24"/>
        </w:rPr>
        <w:t xml:space="preserve"> </w:t>
      </w:r>
      <w:r w:rsidR="003751F2" w:rsidRPr="001D59AF">
        <w:rPr>
          <w:rFonts w:ascii="Times New Roman" w:eastAsia="Times New Roman" w:hAnsi="Times New Roman" w:cs="Times New Roman"/>
          <w:spacing w:val="-2"/>
          <w:sz w:val="24"/>
          <w:szCs w:val="24"/>
        </w:rPr>
        <w:t>s</w:t>
      </w:r>
      <w:r w:rsidR="003751F2" w:rsidRPr="001D59AF">
        <w:rPr>
          <w:rFonts w:ascii="Times New Roman" w:eastAsia="Times New Roman" w:hAnsi="Times New Roman" w:cs="Times New Roman"/>
          <w:spacing w:val="4"/>
          <w:sz w:val="24"/>
          <w:szCs w:val="24"/>
        </w:rPr>
        <w:t>e</w:t>
      </w:r>
      <w:r w:rsidR="003751F2" w:rsidRPr="001D59AF">
        <w:rPr>
          <w:rFonts w:ascii="Times New Roman" w:eastAsia="Times New Roman" w:hAnsi="Times New Roman" w:cs="Times New Roman"/>
          <w:spacing w:val="-4"/>
          <w:sz w:val="24"/>
          <w:szCs w:val="24"/>
        </w:rPr>
        <w:t>m</w:t>
      </w:r>
      <w:r w:rsidR="003751F2" w:rsidRPr="001D59AF">
        <w:rPr>
          <w:rFonts w:ascii="Times New Roman" w:eastAsia="Times New Roman" w:hAnsi="Times New Roman" w:cs="Times New Roman"/>
          <w:spacing w:val="-1"/>
          <w:sz w:val="24"/>
          <w:szCs w:val="24"/>
        </w:rPr>
        <w:t>a</w:t>
      </w:r>
      <w:r w:rsidR="003751F2" w:rsidRPr="001D59AF">
        <w:rPr>
          <w:rFonts w:ascii="Times New Roman" w:eastAsia="Times New Roman" w:hAnsi="Times New Roman" w:cs="Times New Roman"/>
          <w:spacing w:val="5"/>
          <w:sz w:val="24"/>
          <w:szCs w:val="24"/>
        </w:rPr>
        <w:t>k</w:t>
      </w:r>
      <w:r w:rsidR="003751F2" w:rsidRPr="001D59AF">
        <w:rPr>
          <w:rFonts w:ascii="Times New Roman" w:eastAsia="Times New Roman" w:hAnsi="Times New Roman" w:cs="Times New Roman"/>
          <w:spacing w:val="-4"/>
          <w:sz w:val="24"/>
          <w:szCs w:val="24"/>
        </w:rPr>
        <w:t>i</w:t>
      </w:r>
      <w:r w:rsidR="003751F2" w:rsidRPr="001D59AF">
        <w:rPr>
          <w:rFonts w:ascii="Times New Roman" w:eastAsia="Times New Roman" w:hAnsi="Times New Roman" w:cs="Times New Roman"/>
          <w:sz w:val="24"/>
          <w:szCs w:val="24"/>
        </w:rPr>
        <w:t>n</w:t>
      </w:r>
      <w:r w:rsidR="003751F2" w:rsidRPr="001D59AF">
        <w:rPr>
          <w:rFonts w:ascii="Times New Roman" w:eastAsia="Times New Roman" w:hAnsi="Times New Roman" w:cs="Times New Roman"/>
          <w:spacing w:val="9"/>
          <w:sz w:val="24"/>
          <w:szCs w:val="24"/>
        </w:rPr>
        <w:t xml:space="preserve"> </w:t>
      </w:r>
      <w:r w:rsidR="003751F2" w:rsidRPr="001D59AF">
        <w:rPr>
          <w:rFonts w:ascii="Times New Roman" w:eastAsia="Times New Roman" w:hAnsi="Times New Roman" w:cs="Times New Roman"/>
          <w:spacing w:val="-5"/>
          <w:sz w:val="24"/>
          <w:szCs w:val="24"/>
        </w:rPr>
        <w:t>b</w:t>
      </w:r>
      <w:r w:rsidR="003751F2" w:rsidRPr="001D59AF">
        <w:rPr>
          <w:rFonts w:ascii="Times New Roman" w:eastAsia="Times New Roman" w:hAnsi="Times New Roman" w:cs="Times New Roman"/>
          <w:spacing w:val="4"/>
          <w:sz w:val="24"/>
          <w:szCs w:val="24"/>
        </w:rPr>
        <w:t>a</w:t>
      </w:r>
      <w:r w:rsidR="003751F2" w:rsidRPr="001D59AF">
        <w:rPr>
          <w:rFonts w:ascii="Times New Roman" w:eastAsia="Times New Roman" w:hAnsi="Times New Roman" w:cs="Times New Roman"/>
          <w:spacing w:val="-4"/>
          <w:sz w:val="24"/>
          <w:szCs w:val="24"/>
        </w:rPr>
        <w:t>i</w:t>
      </w:r>
      <w:r w:rsidR="003751F2" w:rsidRPr="001D59AF">
        <w:rPr>
          <w:rFonts w:ascii="Times New Roman" w:eastAsia="Times New Roman" w:hAnsi="Times New Roman" w:cs="Times New Roman"/>
          <w:sz w:val="24"/>
          <w:szCs w:val="24"/>
        </w:rPr>
        <w:t xml:space="preserve">k dalam kegiatan budidaya </w:t>
      </w:r>
      <w:r>
        <w:rPr>
          <w:rFonts w:ascii="Times New Roman" w:eastAsia="Times New Roman" w:hAnsi="Times New Roman" w:cs="Times New Roman"/>
          <w:sz w:val="24"/>
          <w:szCs w:val="24"/>
        </w:rPr>
        <w:t>ikan</w:t>
      </w:r>
      <w:r w:rsidR="003751F2" w:rsidRPr="001D59AF">
        <w:rPr>
          <w:rFonts w:ascii="Times New Roman" w:eastAsia="Times New Roman" w:hAnsi="Times New Roman" w:cs="Times New Roman"/>
          <w:sz w:val="24"/>
          <w:szCs w:val="24"/>
        </w:rPr>
        <w:t xml:space="preserve">. </w:t>
      </w:r>
      <w:proofErr w:type="gramStart"/>
      <w:r w:rsidR="003751F2" w:rsidRPr="001D59AF">
        <w:rPr>
          <w:rFonts w:ascii="Times New Roman" w:eastAsia="Times New Roman" w:hAnsi="Times New Roman" w:cs="Times New Roman"/>
          <w:sz w:val="24"/>
          <w:szCs w:val="24"/>
        </w:rPr>
        <w:t xml:space="preserve">Nilai FCR yang kecil dapat menujukan biaya </w:t>
      </w:r>
      <w:r w:rsidR="00B112C5" w:rsidRPr="001D59AF">
        <w:rPr>
          <w:rFonts w:ascii="Times New Roman" w:eastAsia="Times New Roman" w:hAnsi="Times New Roman" w:cs="Times New Roman"/>
          <w:spacing w:val="-5"/>
          <w:sz w:val="24"/>
          <w:szCs w:val="24"/>
        </w:rPr>
        <w:t>y</w:t>
      </w:r>
      <w:r w:rsidR="00B112C5" w:rsidRPr="001D59AF">
        <w:rPr>
          <w:rFonts w:ascii="Times New Roman" w:eastAsia="Times New Roman" w:hAnsi="Times New Roman" w:cs="Times New Roman"/>
          <w:spacing w:val="4"/>
          <w:sz w:val="24"/>
          <w:szCs w:val="24"/>
        </w:rPr>
        <w:t>a</w:t>
      </w:r>
      <w:r w:rsidR="00B112C5" w:rsidRPr="001D59AF">
        <w:rPr>
          <w:rFonts w:ascii="Times New Roman" w:eastAsia="Times New Roman" w:hAnsi="Times New Roman" w:cs="Times New Roman"/>
          <w:spacing w:val="-5"/>
          <w:sz w:val="24"/>
          <w:szCs w:val="24"/>
        </w:rPr>
        <w:t>n</w:t>
      </w:r>
      <w:r w:rsidR="00B112C5" w:rsidRPr="001D59AF">
        <w:rPr>
          <w:rFonts w:ascii="Times New Roman" w:eastAsia="Times New Roman" w:hAnsi="Times New Roman" w:cs="Times New Roman"/>
          <w:sz w:val="24"/>
          <w:szCs w:val="24"/>
        </w:rPr>
        <w:t>g</w:t>
      </w:r>
      <w:r w:rsidR="00B112C5" w:rsidRPr="001D59AF">
        <w:rPr>
          <w:rFonts w:ascii="Times New Roman" w:eastAsia="Times New Roman" w:hAnsi="Times New Roman" w:cs="Times New Roman"/>
          <w:spacing w:val="5"/>
          <w:sz w:val="24"/>
          <w:szCs w:val="24"/>
        </w:rPr>
        <w:t xml:space="preserve"> d</w:t>
      </w:r>
      <w:r w:rsidR="00B112C5" w:rsidRPr="001D59AF">
        <w:rPr>
          <w:rFonts w:ascii="Times New Roman" w:eastAsia="Times New Roman" w:hAnsi="Times New Roman" w:cs="Times New Roman"/>
          <w:spacing w:val="-4"/>
          <w:sz w:val="24"/>
          <w:szCs w:val="24"/>
        </w:rPr>
        <w:t>i</w:t>
      </w:r>
      <w:r w:rsidR="00B112C5" w:rsidRPr="001D59AF">
        <w:rPr>
          <w:rFonts w:ascii="Times New Roman" w:eastAsia="Times New Roman" w:hAnsi="Times New Roman" w:cs="Times New Roman"/>
          <w:sz w:val="24"/>
          <w:szCs w:val="24"/>
        </w:rPr>
        <w:t>k</w:t>
      </w:r>
      <w:r w:rsidR="00B112C5" w:rsidRPr="001D59AF">
        <w:rPr>
          <w:rFonts w:ascii="Times New Roman" w:eastAsia="Times New Roman" w:hAnsi="Times New Roman" w:cs="Times New Roman"/>
          <w:spacing w:val="4"/>
          <w:sz w:val="24"/>
          <w:szCs w:val="24"/>
        </w:rPr>
        <w:t>e</w:t>
      </w:r>
      <w:r w:rsidR="00B112C5" w:rsidRPr="001D59AF">
        <w:rPr>
          <w:rFonts w:ascii="Times New Roman" w:eastAsia="Times New Roman" w:hAnsi="Times New Roman" w:cs="Times New Roman"/>
          <w:spacing w:val="-4"/>
          <w:sz w:val="24"/>
          <w:szCs w:val="24"/>
        </w:rPr>
        <w:t>l</w:t>
      </w:r>
      <w:r w:rsidR="00B112C5" w:rsidRPr="001D59AF">
        <w:rPr>
          <w:rFonts w:ascii="Times New Roman" w:eastAsia="Times New Roman" w:hAnsi="Times New Roman" w:cs="Times New Roman"/>
          <w:sz w:val="24"/>
          <w:szCs w:val="24"/>
        </w:rPr>
        <w:t>u</w:t>
      </w:r>
      <w:r w:rsidR="00B112C5" w:rsidRPr="001D59AF">
        <w:rPr>
          <w:rFonts w:ascii="Times New Roman" w:eastAsia="Times New Roman" w:hAnsi="Times New Roman" w:cs="Times New Roman"/>
          <w:spacing w:val="-1"/>
          <w:sz w:val="24"/>
          <w:szCs w:val="24"/>
        </w:rPr>
        <w:t>a</w:t>
      </w:r>
      <w:r w:rsidR="00B112C5" w:rsidRPr="001D59AF">
        <w:rPr>
          <w:rFonts w:ascii="Times New Roman" w:eastAsia="Times New Roman" w:hAnsi="Times New Roman" w:cs="Times New Roman"/>
          <w:spacing w:val="1"/>
          <w:sz w:val="24"/>
          <w:szCs w:val="24"/>
        </w:rPr>
        <w:t>r</w:t>
      </w:r>
      <w:r w:rsidR="00B112C5" w:rsidRPr="001D59AF">
        <w:rPr>
          <w:rFonts w:ascii="Times New Roman" w:eastAsia="Times New Roman" w:hAnsi="Times New Roman" w:cs="Times New Roman"/>
          <w:sz w:val="24"/>
          <w:szCs w:val="24"/>
        </w:rPr>
        <w:t>k</w:t>
      </w:r>
      <w:r w:rsidR="00B112C5" w:rsidRPr="001D59AF">
        <w:rPr>
          <w:rFonts w:ascii="Times New Roman" w:eastAsia="Times New Roman" w:hAnsi="Times New Roman" w:cs="Times New Roman"/>
          <w:spacing w:val="4"/>
          <w:sz w:val="24"/>
          <w:szCs w:val="24"/>
        </w:rPr>
        <w:t>a</w:t>
      </w:r>
      <w:r w:rsidR="00B112C5" w:rsidRPr="001D59AF">
        <w:rPr>
          <w:rFonts w:ascii="Times New Roman" w:eastAsia="Times New Roman" w:hAnsi="Times New Roman" w:cs="Times New Roman"/>
          <w:sz w:val="24"/>
          <w:szCs w:val="24"/>
        </w:rPr>
        <w:t xml:space="preserve">n </w:t>
      </w:r>
      <w:r w:rsidR="00B112C5" w:rsidRPr="00C453EC">
        <w:rPr>
          <w:rFonts w:ascii="Times New Roman" w:eastAsia="Times New Roman" w:hAnsi="Times New Roman" w:cs="Times New Roman"/>
          <w:spacing w:val="5"/>
          <w:sz w:val="24"/>
          <w:szCs w:val="24"/>
        </w:rPr>
        <w:t>u</w:t>
      </w:r>
      <w:r w:rsidR="00B112C5" w:rsidRPr="00C453EC">
        <w:rPr>
          <w:rFonts w:ascii="Times New Roman" w:eastAsia="Times New Roman" w:hAnsi="Times New Roman" w:cs="Times New Roman"/>
          <w:spacing w:val="-5"/>
          <w:sz w:val="24"/>
          <w:szCs w:val="24"/>
        </w:rPr>
        <w:t>n</w:t>
      </w:r>
      <w:r w:rsidR="00B112C5" w:rsidRPr="00C453EC">
        <w:rPr>
          <w:rFonts w:ascii="Times New Roman" w:eastAsia="Times New Roman" w:hAnsi="Times New Roman" w:cs="Times New Roman"/>
          <w:spacing w:val="5"/>
          <w:sz w:val="24"/>
          <w:szCs w:val="24"/>
        </w:rPr>
        <w:t>t</w:t>
      </w:r>
      <w:r w:rsidR="00B112C5" w:rsidRPr="00C453EC">
        <w:rPr>
          <w:rFonts w:ascii="Times New Roman" w:eastAsia="Times New Roman" w:hAnsi="Times New Roman" w:cs="Times New Roman"/>
          <w:sz w:val="24"/>
          <w:szCs w:val="24"/>
        </w:rPr>
        <w:t>uk</w:t>
      </w:r>
      <w:r w:rsidR="00B112C5" w:rsidRPr="00C453EC">
        <w:rPr>
          <w:rFonts w:ascii="Times New Roman" w:eastAsia="Times New Roman" w:hAnsi="Times New Roman" w:cs="Times New Roman"/>
          <w:spacing w:val="5"/>
          <w:sz w:val="24"/>
          <w:szCs w:val="24"/>
        </w:rPr>
        <w:t xml:space="preserve"> </w:t>
      </w:r>
      <w:r w:rsidR="00B112C5" w:rsidRPr="00C453EC">
        <w:rPr>
          <w:rFonts w:ascii="Times New Roman" w:eastAsia="Times New Roman" w:hAnsi="Times New Roman" w:cs="Times New Roman"/>
          <w:sz w:val="24"/>
          <w:szCs w:val="24"/>
        </w:rPr>
        <w:t>p</w:t>
      </w:r>
      <w:r w:rsidR="00B112C5" w:rsidRPr="00C453EC">
        <w:rPr>
          <w:rFonts w:ascii="Times New Roman" w:eastAsia="Times New Roman" w:hAnsi="Times New Roman" w:cs="Times New Roman"/>
          <w:spacing w:val="4"/>
          <w:sz w:val="24"/>
          <w:szCs w:val="24"/>
        </w:rPr>
        <w:t>e</w:t>
      </w:r>
      <w:r w:rsidR="00B112C5" w:rsidRPr="00C453EC">
        <w:rPr>
          <w:rFonts w:ascii="Times New Roman" w:eastAsia="Times New Roman" w:hAnsi="Times New Roman" w:cs="Times New Roman"/>
          <w:spacing w:val="-4"/>
          <w:sz w:val="24"/>
          <w:szCs w:val="24"/>
        </w:rPr>
        <w:t>m</w:t>
      </w:r>
      <w:r w:rsidR="00B112C5" w:rsidRPr="00C453EC">
        <w:rPr>
          <w:rFonts w:ascii="Times New Roman" w:eastAsia="Times New Roman" w:hAnsi="Times New Roman" w:cs="Times New Roman"/>
          <w:spacing w:val="-5"/>
          <w:sz w:val="24"/>
          <w:szCs w:val="24"/>
        </w:rPr>
        <w:t>b</w:t>
      </w:r>
      <w:r w:rsidR="00B112C5" w:rsidRPr="00C453EC">
        <w:rPr>
          <w:rFonts w:ascii="Times New Roman" w:eastAsia="Times New Roman" w:hAnsi="Times New Roman" w:cs="Times New Roman"/>
          <w:spacing w:val="4"/>
          <w:sz w:val="24"/>
          <w:szCs w:val="24"/>
        </w:rPr>
        <w:t>e</w:t>
      </w:r>
      <w:r w:rsidR="00B112C5" w:rsidRPr="00C453EC">
        <w:rPr>
          <w:rFonts w:ascii="Times New Roman" w:eastAsia="Times New Roman" w:hAnsi="Times New Roman" w:cs="Times New Roman"/>
          <w:sz w:val="24"/>
          <w:szCs w:val="24"/>
        </w:rPr>
        <w:t>l</w:t>
      </w:r>
      <w:r w:rsidR="00B112C5" w:rsidRPr="00C453EC">
        <w:rPr>
          <w:rFonts w:ascii="Times New Roman" w:eastAsia="Times New Roman" w:hAnsi="Times New Roman" w:cs="Times New Roman"/>
          <w:spacing w:val="-4"/>
          <w:sz w:val="24"/>
          <w:szCs w:val="24"/>
        </w:rPr>
        <w:t>i</w:t>
      </w:r>
      <w:r w:rsidR="00B112C5" w:rsidRPr="00C453EC">
        <w:rPr>
          <w:rFonts w:ascii="Times New Roman" w:eastAsia="Times New Roman" w:hAnsi="Times New Roman" w:cs="Times New Roman"/>
          <w:spacing w:val="4"/>
          <w:sz w:val="24"/>
          <w:szCs w:val="24"/>
        </w:rPr>
        <w:t>a</w:t>
      </w:r>
      <w:r w:rsidR="00B112C5" w:rsidRPr="00C453EC">
        <w:rPr>
          <w:rFonts w:ascii="Times New Roman" w:eastAsia="Times New Roman" w:hAnsi="Times New Roman" w:cs="Times New Roman"/>
          <w:sz w:val="24"/>
          <w:szCs w:val="24"/>
        </w:rPr>
        <w:t>n p</w:t>
      </w:r>
      <w:r w:rsidR="00B112C5" w:rsidRPr="00C453EC">
        <w:rPr>
          <w:rFonts w:ascii="Times New Roman" w:eastAsia="Times New Roman" w:hAnsi="Times New Roman" w:cs="Times New Roman"/>
          <w:spacing w:val="-1"/>
          <w:sz w:val="24"/>
          <w:szCs w:val="24"/>
        </w:rPr>
        <w:t>a</w:t>
      </w:r>
      <w:r w:rsidR="00B112C5" w:rsidRPr="00C453EC">
        <w:rPr>
          <w:rFonts w:ascii="Times New Roman" w:eastAsia="Times New Roman" w:hAnsi="Times New Roman" w:cs="Times New Roman"/>
          <w:sz w:val="24"/>
          <w:szCs w:val="24"/>
        </w:rPr>
        <w:t>k</w:t>
      </w:r>
      <w:r w:rsidR="00B112C5" w:rsidRPr="00C453EC">
        <w:rPr>
          <w:rFonts w:ascii="Times New Roman" w:eastAsia="Times New Roman" w:hAnsi="Times New Roman" w:cs="Times New Roman"/>
          <w:spacing w:val="8"/>
          <w:sz w:val="24"/>
          <w:szCs w:val="24"/>
        </w:rPr>
        <w:t>a</w:t>
      </w:r>
      <w:r w:rsidR="00B112C5" w:rsidRPr="00C453EC">
        <w:rPr>
          <w:rFonts w:ascii="Times New Roman" w:eastAsia="Times New Roman" w:hAnsi="Times New Roman" w:cs="Times New Roman"/>
          <w:sz w:val="24"/>
          <w:szCs w:val="24"/>
        </w:rPr>
        <w:t xml:space="preserve">n semakin kecil, </w:t>
      </w:r>
      <w:r w:rsidR="00B112C5" w:rsidRPr="00C453EC">
        <w:rPr>
          <w:rFonts w:ascii="Times New Roman" w:eastAsia="Times New Roman" w:hAnsi="Times New Roman" w:cs="Times New Roman"/>
          <w:spacing w:val="-2"/>
          <w:sz w:val="24"/>
          <w:szCs w:val="24"/>
        </w:rPr>
        <w:t>s</w:t>
      </w:r>
      <w:r w:rsidR="00B112C5" w:rsidRPr="00C453EC">
        <w:rPr>
          <w:rFonts w:ascii="Times New Roman" w:eastAsia="Times New Roman" w:hAnsi="Times New Roman" w:cs="Times New Roman"/>
          <w:spacing w:val="4"/>
          <w:sz w:val="24"/>
          <w:szCs w:val="24"/>
        </w:rPr>
        <w:t>e</w:t>
      </w:r>
      <w:r w:rsidR="00B112C5" w:rsidRPr="00C453EC">
        <w:rPr>
          <w:rFonts w:ascii="Times New Roman" w:eastAsia="Times New Roman" w:hAnsi="Times New Roman" w:cs="Times New Roman"/>
          <w:sz w:val="24"/>
          <w:szCs w:val="24"/>
        </w:rPr>
        <w:t>h</w:t>
      </w:r>
      <w:r w:rsidR="00B112C5" w:rsidRPr="00C453EC">
        <w:rPr>
          <w:rFonts w:ascii="Times New Roman" w:eastAsia="Times New Roman" w:hAnsi="Times New Roman" w:cs="Times New Roman"/>
          <w:spacing w:val="-4"/>
          <w:sz w:val="24"/>
          <w:szCs w:val="24"/>
        </w:rPr>
        <w:t>i</w:t>
      </w:r>
      <w:r w:rsidR="00B112C5" w:rsidRPr="00C453EC">
        <w:rPr>
          <w:rFonts w:ascii="Times New Roman" w:eastAsia="Times New Roman" w:hAnsi="Times New Roman" w:cs="Times New Roman"/>
          <w:sz w:val="24"/>
          <w:szCs w:val="24"/>
        </w:rPr>
        <w:t>ngga</w:t>
      </w:r>
      <w:r w:rsidR="00B112C5" w:rsidRPr="00C453EC">
        <w:rPr>
          <w:rFonts w:ascii="Times New Roman" w:eastAsia="Times New Roman" w:hAnsi="Times New Roman" w:cs="Times New Roman"/>
          <w:spacing w:val="1"/>
          <w:sz w:val="24"/>
          <w:szCs w:val="24"/>
        </w:rPr>
        <w:t xml:space="preserve"> </w:t>
      </w:r>
      <w:r w:rsidR="00B112C5" w:rsidRPr="00C453EC">
        <w:rPr>
          <w:rFonts w:ascii="Times New Roman" w:eastAsia="Times New Roman" w:hAnsi="Times New Roman" w:cs="Times New Roman"/>
          <w:spacing w:val="-2"/>
          <w:sz w:val="24"/>
          <w:szCs w:val="24"/>
        </w:rPr>
        <w:t>s</w:t>
      </w:r>
      <w:r w:rsidR="00B112C5" w:rsidRPr="00C453EC">
        <w:rPr>
          <w:rFonts w:ascii="Times New Roman" w:eastAsia="Times New Roman" w:hAnsi="Times New Roman" w:cs="Times New Roman"/>
          <w:spacing w:val="4"/>
          <w:sz w:val="24"/>
          <w:szCs w:val="24"/>
        </w:rPr>
        <w:t>e</w:t>
      </w:r>
      <w:r w:rsidR="00B112C5" w:rsidRPr="00C453EC">
        <w:rPr>
          <w:rFonts w:ascii="Times New Roman" w:eastAsia="Times New Roman" w:hAnsi="Times New Roman" w:cs="Times New Roman"/>
          <w:spacing w:val="-4"/>
          <w:sz w:val="24"/>
          <w:szCs w:val="24"/>
        </w:rPr>
        <w:t>m</w:t>
      </w:r>
      <w:r w:rsidR="00B112C5" w:rsidRPr="00C453EC">
        <w:rPr>
          <w:rFonts w:ascii="Times New Roman" w:eastAsia="Times New Roman" w:hAnsi="Times New Roman" w:cs="Times New Roman"/>
          <w:spacing w:val="-1"/>
          <w:sz w:val="24"/>
          <w:szCs w:val="24"/>
        </w:rPr>
        <w:t>a</w:t>
      </w:r>
      <w:r w:rsidR="00B112C5" w:rsidRPr="00C453EC">
        <w:rPr>
          <w:rFonts w:ascii="Times New Roman" w:eastAsia="Times New Roman" w:hAnsi="Times New Roman" w:cs="Times New Roman"/>
          <w:spacing w:val="5"/>
          <w:sz w:val="24"/>
          <w:szCs w:val="24"/>
        </w:rPr>
        <w:t>k</w:t>
      </w:r>
      <w:r w:rsidR="00B112C5" w:rsidRPr="00C453EC">
        <w:rPr>
          <w:rFonts w:ascii="Times New Roman" w:eastAsia="Times New Roman" w:hAnsi="Times New Roman" w:cs="Times New Roman"/>
          <w:spacing w:val="-4"/>
          <w:sz w:val="24"/>
          <w:szCs w:val="24"/>
        </w:rPr>
        <w:t>i</w:t>
      </w:r>
      <w:r w:rsidR="00B112C5" w:rsidRPr="00C453EC">
        <w:rPr>
          <w:rFonts w:ascii="Times New Roman" w:eastAsia="Times New Roman" w:hAnsi="Times New Roman" w:cs="Times New Roman"/>
          <w:sz w:val="24"/>
          <w:szCs w:val="24"/>
        </w:rPr>
        <w:t>n</w:t>
      </w:r>
      <w:r w:rsidR="00B112C5" w:rsidRPr="00C453EC">
        <w:rPr>
          <w:rFonts w:ascii="Times New Roman" w:eastAsia="Times New Roman" w:hAnsi="Times New Roman" w:cs="Times New Roman"/>
          <w:spacing w:val="-3"/>
          <w:sz w:val="24"/>
          <w:szCs w:val="24"/>
        </w:rPr>
        <w:t xml:space="preserve"> </w:t>
      </w:r>
      <w:r w:rsidR="00B112C5" w:rsidRPr="00C453EC">
        <w:rPr>
          <w:rFonts w:ascii="Times New Roman" w:eastAsia="Times New Roman" w:hAnsi="Times New Roman" w:cs="Times New Roman"/>
          <w:spacing w:val="10"/>
          <w:sz w:val="24"/>
          <w:szCs w:val="24"/>
        </w:rPr>
        <w:t>t</w:t>
      </w:r>
      <w:r w:rsidR="00B112C5" w:rsidRPr="00C453EC">
        <w:rPr>
          <w:rFonts w:ascii="Times New Roman" w:eastAsia="Times New Roman" w:hAnsi="Times New Roman" w:cs="Times New Roman"/>
          <w:spacing w:val="-4"/>
          <w:sz w:val="24"/>
          <w:szCs w:val="24"/>
        </w:rPr>
        <w:t>i</w:t>
      </w:r>
      <w:r w:rsidR="00B112C5" w:rsidRPr="00C453EC">
        <w:rPr>
          <w:rFonts w:ascii="Times New Roman" w:eastAsia="Times New Roman" w:hAnsi="Times New Roman" w:cs="Times New Roman"/>
          <w:spacing w:val="-5"/>
          <w:sz w:val="24"/>
          <w:szCs w:val="24"/>
        </w:rPr>
        <w:t>n</w:t>
      </w:r>
      <w:r w:rsidR="00B112C5" w:rsidRPr="00C453EC">
        <w:rPr>
          <w:rFonts w:ascii="Times New Roman" w:eastAsia="Times New Roman" w:hAnsi="Times New Roman" w:cs="Times New Roman"/>
          <w:sz w:val="24"/>
          <w:szCs w:val="24"/>
        </w:rPr>
        <w:t>g</w:t>
      </w:r>
      <w:r w:rsidR="00B112C5" w:rsidRPr="00C453EC">
        <w:rPr>
          <w:rFonts w:ascii="Times New Roman" w:eastAsia="Times New Roman" w:hAnsi="Times New Roman" w:cs="Times New Roman"/>
          <w:spacing w:val="5"/>
          <w:sz w:val="24"/>
          <w:szCs w:val="24"/>
        </w:rPr>
        <w:t>g</w:t>
      </w:r>
      <w:r w:rsidR="00B112C5" w:rsidRPr="00C453EC">
        <w:rPr>
          <w:rFonts w:ascii="Times New Roman" w:eastAsia="Times New Roman" w:hAnsi="Times New Roman" w:cs="Times New Roman"/>
          <w:sz w:val="24"/>
          <w:szCs w:val="24"/>
        </w:rPr>
        <w:t>i</w:t>
      </w:r>
      <w:r w:rsidR="00B112C5" w:rsidRPr="00C453EC">
        <w:rPr>
          <w:rFonts w:ascii="Times New Roman" w:eastAsia="Times New Roman" w:hAnsi="Times New Roman" w:cs="Times New Roman"/>
          <w:spacing w:val="-7"/>
          <w:sz w:val="24"/>
          <w:szCs w:val="24"/>
        </w:rPr>
        <w:t xml:space="preserve"> </w:t>
      </w:r>
      <w:r w:rsidR="00B112C5" w:rsidRPr="00C453EC">
        <w:rPr>
          <w:rFonts w:ascii="Times New Roman" w:eastAsia="Times New Roman" w:hAnsi="Times New Roman" w:cs="Times New Roman"/>
          <w:spacing w:val="5"/>
          <w:sz w:val="24"/>
          <w:szCs w:val="24"/>
        </w:rPr>
        <w:lastRenderedPageBreak/>
        <w:t>k</w:t>
      </w:r>
      <w:r w:rsidR="00B112C5" w:rsidRPr="00C453EC">
        <w:rPr>
          <w:rFonts w:ascii="Times New Roman" w:eastAsia="Times New Roman" w:hAnsi="Times New Roman" w:cs="Times New Roman"/>
          <w:spacing w:val="-1"/>
          <w:sz w:val="24"/>
          <w:szCs w:val="24"/>
        </w:rPr>
        <w:t>e</w:t>
      </w:r>
      <w:r w:rsidR="00B112C5" w:rsidRPr="00C453EC">
        <w:rPr>
          <w:rFonts w:ascii="Times New Roman" w:eastAsia="Times New Roman" w:hAnsi="Times New Roman" w:cs="Times New Roman"/>
          <w:spacing w:val="5"/>
          <w:sz w:val="24"/>
          <w:szCs w:val="24"/>
        </w:rPr>
        <w:t>u</w:t>
      </w:r>
      <w:r w:rsidR="00B112C5" w:rsidRPr="00C453EC">
        <w:rPr>
          <w:rFonts w:ascii="Times New Roman" w:eastAsia="Times New Roman" w:hAnsi="Times New Roman" w:cs="Times New Roman"/>
          <w:spacing w:val="-5"/>
          <w:sz w:val="24"/>
          <w:szCs w:val="24"/>
        </w:rPr>
        <w:t>n</w:t>
      </w:r>
      <w:r w:rsidR="00B112C5" w:rsidRPr="00C453EC">
        <w:rPr>
          <w:rFonts w:ascii="Times New Roman" w:eastAsia="Times New Roman" w:hAnsi="Times New Roman" w:cs="Times New Roman"/>
          <w:spacing w:val="5"/>
          <w:sz w:val="24"/>
          <w:szCs w:val="24"/>
        </w:rPr>
        <w:t>t</w:t>
      </w:r>
      <w:r w:rsidR="00B112C5" w:rsidRPr="00C453EC">
        <w:rPr>
          <w:rFonts w:ascii="Times New Roman" w:eastAsia="Times New Roman" w:hAnsi="Times New Roman" w:cs="Times New Roman"/>
          <w:sz w:val="24"/>
          <w:szCs w:val="24"/>
        </w:rPr>
        <w:t>u</w:t>
      </w:r>
      <w:r w:rsidR="00B112C5" w:rsidRPr="00C453EC">
        <w:rPr>
          <w:rFonts w:ascii="Times New Roman" w:eastAsia="Times New Roman" w:hAnsi="Times New Roman" w:cs="Times New Roman"/>
          <w:spacing w:val="-5"/>
          <w:sz w:val="24"/>
          <w:szCs w:val="24"/>
        </w:rPr>
        <w:t>n</w:t>
      </w:r>
      <w:r w:rsidR="00B112C5" w:rsidRPr="00C453EC">
        <w:rPr>
          <w:rFonts w:ascii="Times New Roman" w:eastAsia="Times New Roman" w:hAnsi="Times New Roman" w:cs="Times New Roman"/>
          <w:sz w:val="24"/>
          <w:szCs w:val="24"/>
        </w:rPr>
        <w:t>g</w:t>
      </w:r>
      <w:r w:rsidR="00B112C5" w:rsidRPr="00C453EC">
        <w:rPr>
          <w:rFonts w:ascii="Times New Roman" w:eastAsia="Times New Roman" w:hAnsi="Times New Roman" w:cs="Times New Roman"/>
          <w:spacing w:val="4"/>
          <w:sz w:val="24"/>
          <w:szCs w:val="24"/>
        </w:rPr>
        <w:t>a</w:t>
      </w:r>
      <w:r w:rsidR="00B112C5" w:rsidRPr="00C453EC">
        <w:rPr>
          <w:rFonts w:ascii="Times New Roman" w:eastAsia="Times New Roman" w:hAnsi="Times New Roman" w:cs="Times New Roman"/>
          <w:sz w:val="24"/>
          <w:szCs w:val="24"/>
        </w:rPr>
        <w:t>n</w:t>
      </w:r>
      <w:r w:rsidR="00B112C5" w:rsidRPr="00C453EC">
        <w:rPr>
          <w:rFonts w:ascii="Times New Roman" w:eastAsia="Times New Roman" w:hAnsi="Times New Roman" w:cs="Times New Roman"/>
          <w:spacing w:val="2"/>
          <w:sz w:val="24"/>
          <w:szCs w:val="24"/>
        </w:rPr>
        <w:t xml:space="preserve"> </w:t>
      </w:r>
      <w:r w:rsidR="00B112C5" w:rsidRPr="00C453EC">
        <w:rPr>
          <w:rFonts w:ascii="Times New Roman" w:eastAsia="Times New Roman" w:hAnsi="Times New Roman" w:cs="Times New Roman"/>
          <w:spacing w:val="-10"/>
          <w:sz w:val="24"/>
          <w:szCs w:val="24"/>
        </w:rPr>
        <w:t>y</w:t>
      </w:r>
      <w:r w:rsidR="00B112C5" w:rsidRPr="00C453EC">
        <w:rPr>
          <w:rFonts w:ascii="Times New Roman" w:eastAsia="Times New Roman" w:hAnsi="Times New Roman" w:cs="Times New Roman"/>
          <w:spacing w:val="4"/>
          <w:sz w:val="24"/>
          <w:szCs w:val="24"/>
        </w:rPr>
        <w:t>a</w:t>
      </w:r>
      <w:r w:rsidR="00B112C5" w:rsidRPr="00C453EC">
        <w:rPr>
          <w:rFonts w:ascii="Times New Roman" w:eastAsia="Times New Roman" w:hAnsi="Times New Roman" w:cs="Times New Roman"/>
          <w:spacing w:val="-5"/>
          <w:sz w:val="24"/>
          <w:szCs w:val="24"/>
        </w:rPr>
        <w:t>n</w:t>
      </w:r>
      <w:r w:rsidR="00B112C5" w:rsidRPr="00C453EC">
        <w:rPr>
          <w:rFonts w:ascii="Times New Roman" w:eastAsia="Times New Roman" w:hAnsi="Times New Roman" w:cs="Times New Roman"/>
          <w:sz w:val="24"/>
          <w:szCs w:val="24"/>
        </w:rPr>
        <w:t>g</w:t>
      </w:r>
      <w:r w:rsidR="00B112C5" w:rsidRPr="00C453EC">
        <w:rPr>
          <w:rFonts w:ascii="Times New Roman" w:eastAsia="Times New Roman" w:hAnsi="Times New Roman" w:cs="Times New Roman"/>
          <w:spacing w:val="2"/>
          <w:sz w:val="24"/>
          <w:szCs w:val="24"/>
        </w:rPr>
        <w:t xml:space="preserve"> </w:t>
      </w:r>
      <w:r w:rsidR="00B112C5" w:rsidRPr="00C453EC">
        <w:rPr>
          <w:rFonts w:ascii="Times New Roman" w:eastAsia="Times New Roman" w:hAnsi="Times New Roman" w:cs="Times New Roman"/>
          <w:spacing w:val="5"/>
          <w:sz w:val="24"/>
          <w:szCs w:val="24"/>
        </w:rPr>
        <w:t>d</w:t>
      </w:r>
      <w:r w:rsidR="00B112C5" w:rsidRPr="00C453EC">
        <w:rPr>
          <w:rFonts w:ascii="Times New Roman" w:eastAsia="Times New Roman" w:hAnsi="Times New Roman" w:cs="Times New Roman"/>
          <w:spacing w:val="-4"/>
          <w:sz w:val="24"/>
          <w:szCs w:val="24"/>
        </w:rPr>
        <w:t>i</w:t>
      </w:r>
      <w:r w:rsidR="00B112C5" w:rsidRPr="00C453EC">
        <w:rPr>
          <w:rFonts w:ascii="Times New Roman" w:eastAsia="Times New Roman" w:hAnsi="Times New Roman" w:cs="Times New Roman"/>
          <w:sz w:val="24"/>
          <w:szCs w:val="24"/>
        </w:rPr>
        <w:t>p</w:t>
      </w:r>
      <w:r w:rsidR="00B112C5" w:rsidRPr="00C453EC">
        <w:rPr>
          <w:rFonts w:ascii="Times New Roman" w:eastAsia="Times New Roman" w:hAnsi="Times New Roman" w:cs="Times New Roman"/>
          <w:spacing w:val="-1"/>
          <w:sz w:val="24"/>
          <w:szCs w:val="24"/>
        </w:rPr>
        <w:t>e</w:t>
      </w:r>
      <w:r w:rsidR="00B112C5" w:rsidRPr="00C453EC">
        <w:rPr>
          <w:rFonts w:ascii="Times New Roman" w:eastAsia="Times New Roman" w:hAnsi="Times New Roman" w:cs="Times New Roman"/>
          <w:spacing w:val="1"/>
          <w:sz w:val="24"/>
          <w:szCs w:val="24"/>
        </w:rPr>
        <w:t>r</w:t>
      </w:r>
      <w:r w:rsidR="00B112C5" w:rsidRPr="00C453EC">
        <w:rPr>
          <w:rFonts w:ascii="Times New Roman" w:eastAsia="Times New Roman" w:hAnsi="Times New Roman" w:cs="Times New Roman"/>
          <w:spacing w:val="5"/>
          <w:sz w:val="24"/>
          <w:szCs w:val="24"/>
        </w:rPr>
        <w:t>o</w:t>
      </w:r>
      <w:r w:rsidR="00B112C5" w:rsidRPr="00C453EC">
        <w:rPr>
          <w:rFonts w:ascii="Times New Roman" w:eastAsia="Times New Roman" w:hAnsi="Times New Roman" w:cs="Times New Roman"/>
          <w:spacing w:val="-4"/>
          <w:sz w:val="24"/>
          <w:szCs w:val="24"/>
        </w:rPr>
        <w:t>l</w:t>
      </w:r>
      <w:r w:rsidR="00B112C5" w:rsidRPr="00C453EC">
        <w:rPr>
          <w:rFonts w:ascii="Times New Roman" w:eastAsia="Times New Roman" w:hAnsi="Times New Roman" w:cs="Times New Roman"/>
          <w:spacing w:val="4"/>
          <w:sz w:val="24"/>
          <w:szCs w:val="24"/>
        </w:rPr>
        <w:t>e</w:t>
      </w:r>
      <w:r w:rsidR="00B112C5" w:rsidRPr="00C453EC">
        <w:rPr>
          <w:rFonts w:ascii="Times New Roman" w:eastAsia="Times New Roman" w:hAnsi="Times New Roman" w:cs="Times New Roman"/>
          <w:sz w:val="24"/>
          <w:szCs w:val="24"/>
        </w:rPr>
        <w:t>h</w:t>
      </w:r>
      <w:r w:rsidR="00B112C5" w:rsidRPr="00C453EC">
        <w:rPr>
          <w:rFonts w:ascii="Times New Roman" w:eastAsia="Times New Roman" w:hAnsi="Times New Roman" w:cs="Times New Roman"/>
          <w:spacing w:val="-3"/>
          <w:sz w:val="24"/>
          <w:szCs w:val="24"/>
        </w:rPr>
        <w:t xml:space="preserve"> </w:t>
      </w:r>
      <w:r w:rsidR="00B112C5" w:rsidRPr="00C453EC">
        <w:rPr>
          <w:rFonts w:ascii="Times New Roman" w:eastAsia="Times New Roman" w:hAnsi="Times New Roman" w:cs="Times New Roman"/>
          <w:spacing w:val="1"/>
          <w:sz w:val="24"/>
          <w:szCs w:val="24"/>
        </w:rPr>
        <w:t>(</w:t>
      </w:r>
      <w:r w:rsidR="00786CDB" w:rsidRPr="00C453EC">
        <w:rPr>
          <w:rFonts w:ascii="Times New Roman" w:eastAsia="Times New Roman" w:hAnsi="Times New Roman" w:cs="Times New Roman"/>
          <w:spacing w:val="1"/>
          <w:sz w:val="24"/>
          <w:szCs w:val="24"/>
        </w:rPr>
        <w:t>Mulyadi</w:t>
      </w:r>
      <w:r w:rsidR="00786CDB" w:rsidRPr="00C453EC">
        <w:rPr>
          <w:rFonts w:ascii="Times New Roman" w:eastAsia="Times New Roman" w:hAnsi="Times New Roman" w:cs="Times New Roman"/>
          <w:spacing w:val="5"/>
          <w:sz w:val="24"/>
          <w:szCs w:val="24"/>
        </w:rPr>
        <w:t xml:space="preserve"> dkk,</w:t>
      </w:r>
      <w:r w:rsidR="008C7BB6" w:rsidRPr="00C453EC">
        <w:rPr>
          <w:rFonts w:ascii="Times New Roman" w:eastAsia="Times New Roman" w:hAnsi="Times New Roman" w:cs="Times New Roman"/>
          <w:spacing w:val="5"/>
          <w:sz w:val="24"/>
          <w:szCs w:val="24"/>
        </w:rPr>
        <w:t xml:space="preserve"> </w:t>
      </w:r>
      <w:r w:rsidR="00786CDB" w:rsidRPr="00C453EC">
        <w:rPr>
          <w:rFonts w:ascii="Times New Roman" w:eastAsia="Times New Roman" w:hAnsi="Times New Roman" w:cs="Times New Roman"/>
          <w:sz w:val="24"/>
          <w:szCs w:val="24"/>
        </w:rPr>
        <w:t>2014</w:t>
      </w:r>
      <w:r w:rsidR="00B112C5" w:rsidRPr="00C453EC">
        <w:rPr>
          <w:rFonts w:ascii="Times New Roman" w:eastAsia="Times New Roman" w:hAnsi="Times New Roman" w:cs="Times New Roman"/>
          <w:spacing w:val="1"/>
          <w:sz w:val="24"/>
          <w:szCs w:val="24"/>
        </w:rPr>
        <w:t>)</w:t>
      </w:r>
      <w:r w:rsidR="007D1542" w:rsidRPr="00C453EC">
        <w:rPr>
          <w:rFonts w:ascii="Times New Roman" w:eastAsia="Times New Roman" w:hAnsi="Times New Roman" w:cs="Times New Roman"/>
          <w:spacing w:val="1"/>
          <w:sz w:val="24"/>
          <w:szCs w:val="24"/>
        </w:rPr>
        <w:t>.</w:t>
      </w:r>
      <w:proofErr w:type="gramEnd"/>
      <w:r w:rsidR="007D1542" w:rsidRPr="00C453EC">
        <w:rPr>
          <w:rFonts w:ascii="Times New Roman" w:eastAsia="Times New Roman" w:hAnsi="Times New Roman" w:cs="Times New Roman"/>
          <w:spacing w:val="1"/>
          <w:sz w:val="24"/>
          <w:szCs w:val="24"/>
        </w:rPr>
        <w:t xml:space="preserve"> </w:t>
      </w:r>
      <w:proofErr w:type="gramStart"/>
      <w:r w:rsidRPr="00C453EC">
        <w:rPr>
          <w:rFonts w:ascii="Times New Roman" w:eastAsia="Times New Roman" w:hAnsi="Times New Roman" w:cs="Times New Roman"/>
          <w:spacing w:val="1"/>
          <w:sz w:val="24"/>
          <w:szCs w:val="24"/>
        </w:rPr>
        <w:t>Rasio konversi pakan yang rendah ini diduga karena kualitas pakan yang digunakan baik.</w:t>
      </w:r>
      <w:proofErr w:type="gramEnd"/>
      <w:r w:rsidRPr="00C453EC">
        <w:rPr>
          <w:rFonts w:ascii="Times New Roman" w:eastAsia="Times New Roman" w:hAnsi="Times New Roman" w:cs="Times New Roman"/>
          <w:spacing w:val="1"/>
          <w:sz w:val="24"/>
          <w:szCs w:val="24"/>
        </w:rPr>
        <w:t xml:space="preserve"> </w:t>
      </w:r>
      <w:proofErr w:type="gramStart"/>
      <w:r w:rsidRPr="00C453EC">
        <w:rPr>
          <w:rFonts w:ascii="Times New Roman" w:eastAsia="Times New Roman" w:hAnsi="Times New Roman" w:cs="Times New Roman"/>
          <w:spacing w:val="1"/>
          <w:sz w:val="24"/>
          <w:szCs w:val="24"/>
        </w:rPr>
        <w:t>kualitas</w:t>
      </w:r>
      <w:proofErr w:type="gramEnd"/>
      <w:r w:rsidRPr="00C453EC">
        <w:rPr>
          <w:rFonts w:ascii="Times New Roman" w:eastAsia="Times New Roman" w:hAnsi="Times New Roman" w:cs="Times New Roman"/>
          <w:spacing w:val="1"/>
          <w:sz w:val="24"/>
          <w:szCs w:val="24"/>
        </w:rPr>
        <w:t xml:space="preserve"> pakan dipengaruhi daya cerna atau daya serap ikan terhadap pakan yang dikonsumsi. </w:t>
      </w:r>
      <w:proofErr w:type="gramStart"/>
      <w:r w:rsidRPr="00C453EC">
        <w:rPr>
          <w:rFonts w:ascii="Times New Roman" w:eastAsia="Times New Roman" w:hAnsi="Times New Roman" w:cs="Times New Roman"/>
          <w:spacing w:val="1"/>
          <w:sz w:val="24"/>
          <w:szCs w:val="24"/>
        </w:rPr>
        <w:t>Semakin kecil nilai konversi pakan maka kualitas pakan pun semakin baik (Djariah, 2001).</w:t>
      </w:r>
      <w:proofErr w:type="gramEnd"/>
    </w:p>
    <w:p w:rsidR="00225BBE" w:rsidRPr="00C453EC" w:rsidRDefault="00A5316F" w:rsidP="000239D3">
      <w:pPr>
        <w:spacing w:line="240" w:lineRule="auto"/>
        <w:jc w:val="both"/>
        <w:rPr>
          <w:rFonts w:ascii="Times New Roman" w:hAnsi="Times New Roman" w:cs="Times New Roman"/>
          <w:sz w:val="24"/>
        </w:rPr>
      </w:pPr>
      <w:proofErr w:type="gramStart"/>
      <w:r w:rsidRPr="00C453EC">
        <w:rPr>
          <w:rFonts w:ascii="Times New Roman" w:eastAsia="Times New Roman" w:hAnsi="Times New Roman" w:cs="Times New Roman"/>
          <w:sz w:val="24"/>
          <w:szCs w:val="24"/>
        </w:rPr>
        <w:t>P</w:t>
      </w:r>
      <w:r w:rsidRPr="00C453EC">
        <w:rPr>
          <w:rFonts w:ascii="Times New Roman" w:eastAsia="Times New Roman" w:hAnsi="Times New Roman" w:cs="Times New Roman"/>
          <w:spacing w:val="4"/>
          <w:sz w:val="24"/>
          <w:szCs w:val="24"/>
        </w:rPr>
        <w:t>e</w:t>
      </w:r>
      <w:r w:rsidRPr="00C453EC">
        <w:rPr>
          <w:rFonts w:ascii="Times New Roman" w:eastAsia="Times New Roman" w:hAnsi="Times New Roman" w:cs="Times New Roman"/>
          <w:sz w:val="24"/>
          <w:szCs w:val="24"/>
        </w:rPr>
        <w:t>n</w:t>
      </w:r>
      <w:r w:rsidRPr="00C453EC">
        <w:rPr>
          <w:rFonts w:ascii="Times New Roman" w:eastAsia="Times New Roman" w:hAnsi="Times New Roman" w:cs="Times New Roman"/>
          <w:spacing w:val="-4"/>
          <w:sz w:val="24"/>
          <w:szCs w:val="24"/>
        </w:rPr>
        <w:t>i</w:t>
      </w:r>
      <w:r w:rsidRPr="00C453EC">
        <w:rPr>
          <w:rFonts w:ascii="Times New Roman" w:eastAsia="Times New Roman" w:hAnsi="Times New Roman" w:cs="Times New Roman"/>
          <w:sz w:val="24"/>
          <w:szCs w:val="24"/>
        </w:rPr>
        <w:t>ngk</w:t>
      </w:r>
      <w:r w:rsidRPr="00C453EC">
        <w:rPr>
          <w:rFonts w:ascii="Times New Roman" w:eastAsia="Times New Roman" w:hAnsi="Times New Roman" w:cs="Times New Roman"/>
          <w:spacing w:val="-1"/>
          <w:sz w:val="24"/>
          <w:szCs w:val="24"/>
        </w:rPr>
        <w:t>a</w:t>
      </w:r>
      <w:r w:rsidRPr="00C453EC">
        <w:rPr>
          <w:rFonts w:ascii="Times New Roman" w:eastAsia="Times New Roman" w:hAnsi="Times New Roman" w:cs="Times New Roman"/>
          <w:spacing w:val="5"/>
          <w:sz w:val="24"/>
          <w:szCs w:val="24"/>
        </w:rPr>
        <w:t>t</w:t>
      </w:r>
      <w:r w:rsidRPr="00C453EC">
        <w:rPr>
          <w:rFonts w:ascii="Times New Roman" w:eastAsia="Times New Roman" w:hAnsi="Times New Roman" w:cs="Times New Roman"/>
          <w:spacing w:val="-1"/>
          <w:sz w:val="24"/>
          <w:szCs w:val="24"/>
        </w:rPr>
        <w:t>a</w:t>
      </w:r>
      <w:r w:rsidRPr="00C453EC">
        <w:rPr>
          <w:rFonts w:ascii="Times New Roman" w:eastAsia="Times New Roman" w:hAnsi="Times New Roman" w:cs="Times New Roman"/>
          <w:sz w:val="24"/>
          <w:szCs w:val="24"/>
        </w:rPr>
        <w:t>n</w:t>
      </w:r>
      <w:r w:rsidRPr="00C453EC">
        <w:rPr>
          <w:rFonts w:ascii="Times New Roman" w:eastAsia="Times New Roman" w:hAnsi="Times New Roman" w:cs="Times New Roman"/>
          <w:spacing w:val="5"/>
          <w:sz w:val="24"/>
          <w:szCs w:val="24"/>
        </w:rPr>
        <w:t xml:space="preserve"> </w:t>
      </w:r>
      <w:r w:rsidRPr="00C453EC">
        <w:rPr>
          <w:rFonts w:ascii="Times New Roman" w:eastAsia="Times New Roman" w:hAnsi="Times New Roman" w:cs="Times New Roman"/>
          <w:sz w:val="24"/>
          <w:szCs w:val="24"/>
        </w:rPr>
        <w:t>ni</w:t>
      </w:r>
      <w:r w:rsidRPr="00C453EC">
        <w:rPr>
          <w:rFonts w:ascii="Times New Roman" w:eastAsia="Times New Roman" w:hAnsi="Times New Roman" w:cs="Times New Roman"/>
          <w:spacing w:val="-4"/>
          <w:sz w:val="24"/>
          <w:szCs w:val="24"/>
        </w:rPr>
        <w:t>l</w:t>
      </w:r>
      <w:r w:rsidRPr="00C453EC">
        <w:rPr>
          <w:rFonts w:ascii="Times New Roman" w:eastAsia="Times New Roman" w:hAnsi="Times New Roman" w:cs="Times New Roman"/>
          <w:spacing w:val="4"/>
          <w:sz w:val="24"/>
          <w:szCs w:val="24"/>
        </w:rPr>
        <w:t>a</w:t>
      </w:r>
      <w:r w:rsidRPr="00C453EC">
        <w:rPr>
          <w:rFonts w:ascii="Times New Roman" w:eastAsia="Times New Roman" w:hAnsi="Times New Roman" w:cs="Times New Roman"/>
          <w:sz w:val="24"/>
          <w:szCs w:val="24"/>
        </w:rPr>
        <w:t>i</w:t>
      </w:r>
      <w:r w:rsidRPr="00C453EC">
        <w:rPr>
          <w:rFonts w:ascii="Times New Roman" w:eastAsia="Times New Roman" w:hAnsi="Times New Roman" w:cs="Times New Roman"/>
          <w:spacing w:val="1"/>
          <w:sz w:val="24"/>
          <w:szCs w:val="24"/>
        </w:rPr>
        <w:t xml:space="preserve"> </w:t>
      </w:r>
      <w:r w:rsidRPr="00C453EC">
        <w:rPr>
          <w:rFonts w:ascii="Times New Roman" w:eastAsia="Times New Roman" w:hAnsi="Times New Roman" w:cs="Times New Roman"/>
          <w:spacing w:val="-4"/>
          <w:sz w:val="24"/>
          <w:szCs w:val="24"/>
        </w:rPr>
        <w:t>F</w:t>
      </w:r>
      <w:r w:rsidRPr="00C453EC">
        <w:rPr>
          <w:rFonts w:ascii="Times New Roman" w:eastAsia="Times New Roman" w:hAnsi="Times New Roman" w:cs="Times New Roman"/>
          <w:spacing w:val="3"/>
          <w:sz w:val="24"/>
          <w:szCs w:val="24"/>
        </w:rPr>
        <w:t>C</w:t>
      </w:r>
      <w:r w:rsidRPr="00C453EC">
        <w:rPr>
          <w:rFonts w:ascii="Times New Roman" w:eastAsia="Times New Roman" w:hAnsi="Times New Roman" w:cs="Times New Roman"/>
          <w:sz w:val="24"/>
          <w:szCs w:val="24"/>
        </w:rPr>
        <w:t>R</w:t>
      </w:r>
      <w:r w:rsidRPr="00C453EC">
        <w:rPr>
          <w:rFonts w:ascii="Times New Roman" w:eastAsia="Times New Roman" w:hAnsi="Times New Roman" w:cs="Times New Roman"/>
          <w:spacing w:val="3"/>
          <w:sz w:val="24"/>
          <w:szCs w:val="24"/>
        </w:rPr>
        <w:t xml:space="preserve"> </w:t>
      </w:r>
      <w:r w:rsidRPr="00C453EC">
        <w:rPr>
          <w:rFonts w:ascii="Times New Roman" w:eastAsia="Times New Roman" w:hAnsi="Times New Roman" w:cs="Times New Roman"/>
          <w:spacing w:val="-2"/>
          <w:sz w:val="24"/>
          <w:szCs w:val="24"/>
        </w:rPr>
        <w:t>s</w:t>
      </w:r>
      <w:r w:rsidRPr="00C453EC">
        <w:rPr>
          <w:rFonts w:ascii="Times New Roman" w:eastAsia="Times New Roman" w:hAnsi="Times New Roman" w:cs="Times New Roman"/>
          <w:spacing w:val="4"/>
          <w:sz w:val="24"/>
          <w:szCs w:val="24"/>
        </w:rPr>
        <w:t>e</w:t>
      </w:r>
      <w:r w:rsidRPr="00C453EC">
        <w:rPr>
          <w:rFonts w:ascii="Times New Roman" w:eastAsia="Times New Roman" w:hAnsi="Times New Roman" w:cs="Times New Roman"/>
          <w:spacing w:val="-9"/>
          <w:sz w:val="24"/>
          <w:szCs w:val="24"/>
        </w:rPr>
        <w:t>i</w:t>
      </w:r>
      <w:r w:rsidRPr="00C453EC">
        <w:rPr>
          <w:rFonts w:ascii="Times New Roman" w:eastAsia="Times New Roman" w:hAnsi="Times New Roman" w:cs="Times New Roman"/>
          <w:spacing w:val="6"/>
          <w:sz w:val="24"/>
          <w:szCs w:val="24"/>
        </w:rPr>
        <w:t>r</w:t>
      </w:r>
      <w:r w:rsidRPr="00C453EC">
        <w:rPr>
          <w:rFonts w:ascii="Times New Roman" w:eastAsia="Times New Roman" w:hAnsi="Times New Roman" w:cs="Times New Roman"/>
          <w:spacing w:val="-4"/>
          <w:sz w:val="24"/>
          <w:szCs w:val="24"/>
        </w:rPr>
        <w:t>i</w:t>
      </w:r>
      <w:r w:rsidRPr="00C453EC">
        <w:rPr>
          <w:rFonts w:ascii="Times New Roman" w:eastAsia="Times New Roman" w:hAnsi="Times New Roman" w:cs="Times New Roman"/>
          <w:sz w:val="24"/>
          <w:szCs w:val="24"/>
        </w:rPr>
        <w:t>ng</w:t>
      </w:r>
      <w:r w:rsidRPr="00C453EC">
        <w:rPr>
          <w:rFonts w:ascii="Times New Roman" w:eastAsia="Times New Roman" w:hAnsi="Times New Roman" w:cs="Times New Roman"/>
          <w:spacing w:val="5"/>
          <w:sz w:val="24"/>
          <w:szCs w:val="24"/>
        </w:rPr>
        <w:t xml:space="preserve"> </w:t>
      </w:r>
      <w:r w:rsidRPr="00C453EC">
        <w:rPr>
          <w:rFonts w:ascii="Times New Roman" w:eastAsia="Times New Roman" w:hAnsi="Times New Roman" w:cs="Times New Roman"/>
          <w:sz w:val="24"/>
          <w:szCs w:val="24"/>
        </w:rPr>
        <w:t>d</w:t>
      </w:r>
      <w:r w:rsidRPr="00C453EC">
        <w:rPr>
          <w:rFonts w:ascii="Times New Roman" w:eastAsia="Times New Roman" w:hAnsi="Times New Roman" w:cs="Times New Roman"/>
          <w:spacing w:val="4"/>
          <w:sz w:val="24"/>
          <w:szCs w:val="24"/>
        </w:rPr>
        <w:t>e</w:t>
      </w:r>
      <w:r w:rsidRPr="00C453EC">
        <w:rPr>
          <w:rFonts w:ascii="Times New Roman" w:eastAsia="Times New Roman" w:hAnsi="Times New Roman" w:cs="Times New Roman"/>
          <w:spacing w:val="-5"/>
          <w:sz w:val="24"/>
          <w:szCs w:val="24"/>
        </w:rPr>
        <w:t>n</w:t>
      </w:r>
      <w:r w:rsidRPr="00C453EC">
        <w:rPr>
          <w:rFonts w:ascii="Times New Roman" w:eastAsia="Times New Roman" w:hAnsi="Times New Roman" w:cs="Times New Roman"/>
          <w:sz w:val="24"/>
          <w:szCs w:val="24"/>
        </w:rPr>
        <w:t>g</w:t>
      </w:r>
      <w:r w:rsidRPr="00C453EC">
        <w:rPr>
          <w:rFonts w:ascii="Times New Roman" w:eastAsia="Times New Roman" w:hAnsi="Times New Roman" w:cs="Times New Roman"/>
          <w:spacing w:val="4"/>
          <w:sz w:val="24"/>
          <w:szCs w:val="24"/>
        </w:rPr>
        <w:t>a</w:t>
      </w:r>
      <w:r w:rsidRPr="00C453EC">
        <w:rPr>
          <w:rFonts w:ascii="Times New Roman" w:eastAsia="Times New Roman" w:hAnsi="Times New Roman" w:cs="Times New Roman"/>
          <w:sz w:val="24"/>
          <w:szCs w:val="24"/>
        </w:rPr>
        <w:t>n</w:t>
      </w:r>
      <w:r w:rsidRPr="00C453EC">
        <w:rPr>
          <w:rFonts w:ascii="Times New Roman" w:eastAsia="Times New Roman" w:hAnsi="Times New Roman" w:cs="Times New Roman"/>
          <w:spacing w:val="5"/>
          <w:sz w:val="24"/>
          <w:szCs w:val="24"/>
        </w:rPr>
        <w:t xml:space="preserve"> </w:t>
      </w:r>
      <w:r w:rsidRPr="00C453EC">
        <w:rPr>
          <w:rFonts w:ascii="Times New Roman" w:eastAsia="Times New Roman" w:hAnsi="Times New Roman" w:cs="Times New Roman"/>
          <w:sz w:val="24"/>
          <w:szCs w:val="24"/>
        </w:rPr>
        <w:t>k</w:t>
      </w:r>
      <w:r w:rsidRPr="00C453EC">
        <w:rPr>
          <w:rFonts w:ascii="Times New Roman" w:eastAsia="Times New Roman" w:hAnsi="Times New Roman" w:cs="Times New Roman"/>
          <w:spacing w:val="-1"/>
          <w:sz w:val="24"/>
          <w:szCs w:val="24"/>
        </w:rPr>
        <w:t>e</w:t>
      </w:r>
      <w:r w:rsidRPr="00C453EC">
        <w:rPr>
          <w:rFonts w:ascii="Times New Roman" w:eastAsia="Times New Roman" w:hAnsi="Times New Roman" w:cs="Times New Roman"/>
          <w:spacing w:val="-5"/>
          <w:sz w:val="24"/>
          <w:szCs w:val="24"/>
        </w:rPr>
        <w:t>n</w:t>
      </w:r>
      <w:r w:rsidRPr="00C453EC">
        <w:rPr>
          <w:rFonts w:ascii="Times New Roman" w:eastAsia="Times New Roman" w:hAnsi="Times New Roman" w:cs="Times New Roman"/>
          <w:spacing w:val="4"/>
          <w:sz w:val="24"/>
          <w:szCs w:val="24"/>
        </w:rPr>
        <w:t>a</w:t>
      </w:r>
      <w:r w:rsidRPr="00C453EC">
        <w:rPr>
          <w:rFonts w:ascii="Times New Roman" w:eastAsia="Times New Roman" w:hAnsi="Times New Roman" w:cs="Times New Roman"/>
          <w:spacing w:val="-4"/>
          <w:sz w:val="24"/>
          <w:szCs w:val="24"/>
        </w:rPr>
        <w:t>i</w:t>
      </w:r>
      <w:r w:rsidRPr="00C453EC">
        <w:rPr>
          <w:rFonts w:ascii="Times New Roman" w:eastAsia="Times New Roman" w:hAnsi="Times New Roman" w:cs="Times New Roman"/>
          <w:sz w:val="24"/>
          <w:szCs w:val="24"/>
        </w:rPr>
        <w:t>k</w:t>
      </w:r>
      <w:r w:rsidRPr="00C453EC">
        <w:rPr>
          <w:rFonts w:ascii="Times New Roman" w:eastAsia="Times New Roman" w:hAnsi="Times New Roman" w:cs="Times New Roman"/>
          <w:spacing w:val="4"/>
          <w:sz w:val="24"/>
          <w:szCs w:val="24"/>
        </w:rPr>
        <w:t>a</w:t>
      </w:r>
      <w:r w:rsidRPr="00C453EC">
        <w:rPr>
          <w:rFonts w:ascii="Times New Roman" w:eastAsia="Times New Roman" w:hAnsi="Times New Roman" w:cs="Times New Roman"/>
          <w:sz w:val="24"/>
          <w:szCs w:val="24"/>
        </w:rPr>
        <w:t>n</w:t>
      </w:r>
      <w:r w:rsidRPr="00C453EC">
        <w:rPr>
          <w:rFonts w:ascii="Times New Roman" w:eastAsia="Times New Roman" w:hAnsi="Times New Roman" w:cs="Times New Roman"/>
          <w:spacing w:val="5"/>
          <w:sz w:val="24"/>
          <w:szCs w:val="24"/>
        </w:rPr>
        <w:t xml:space="preserve"> </w:t>
      </w:r>
      <w:r w:rsidRPr="00C453EC">
        <w:rPr>
          <w:rFonts w:ascii="Times New Roman" w:eastAsia="Times New Roman" w:hAnsi="Times New Roman" w:cs="Times New Roman"/>
          <w:spacing w:val="-9"/>
          <w:sz w:val="24"/>
          <w:szCs w:val="24"/>
        </w:rPr>
        <w:t>j</w:t>
      </w:r>
      <w:r w:rsidRPr="00C453EC">
        <w:rPr>
          <w:rFonts w:ascii="Times New Roman" w:eastAsia="Times New Roman" w:hAnsi="Times New Roman" w:cs="Times New Roman"/>
          <w:spacing w:val="5"/>
          <w:sz w:val="24"/>
          <w:szCs w:val="24"/>
        </w:rPr>
        <w:t>u</w:t>
      </w:r>
      <w:r w:rsidRPr="00C453EC">
        <w:rPr>
          <w:rFonts w:ascii="Times New Roman" w:eastAsia="Times New Roman" w:hAnsi="Times New Roman" w:cs="Times New Roman"/>
          <w:spacing w:val="8"/>
          <w:sz w:val="24"/>
          <w:szCs w:val="24"/>
        </w:rPr>
        <w:t>m</w:t>
      </w:r>
      <w:r w:rsidRPr="00C453EC">
        <w:rPr>
          <w:rFonts w:ascii="Times New Roman" w:eastAsia="Times New Roman" w:hAnsi="Times New Roman" w:cs="Times New Roman"/>
          <w:spacing w:val="-4"/>
          <w:sz w:val="24"/>
          <w:szCs w:val="24"/>
        </w:rPr>
        <w:t>l</w:t>
      </w:r>
      <w:r w:rsidRPr="00C453EC">
        <w:rPr>
          <w:rFonts w:ascii="Times New Roman" w:eastAsia="Times New Roman" w:hAnsi="Times New Roman" w:cs="Times New Roman"/>
          <w:spacing w:val="4"/>
          <w:sz w:val="24"/>
          <w:szCs w:val="24"/>
        </w:rPr>
        <w:t>a</w:t>
      </w:r>
      <w:r w:rsidRPr="00C453EC">
        <w:rPr>
          <w:rFonts w:ascii="Times New Roman" w:eastAsia="Times New Roman" w:hAnsi="Times New Roman" w:cs="Times New Roman"/>
          <w:sz w:val="24"/>
          <w:szCs w:val="24"/>
        </w:rPr>
        <w:t>h p</w:t>
      </w:r>
      <w:r w:rsidRPr="00C453EC">
        <w:rPr>
          <w:rFonts w:ascii="Times New Roman" w:eastAsia="Times New Roman" w:hAnsi="Times New Roman" w:cs="Times New Roman"/>
          <w:spacing w:val="-1"/>
          <w:sz w:val="24"/>
          <w:szCs w:val="24"/>
        </w:rPr>
        <w:t>a</w:t>
      </w:r>
      <w:r w:rsidRPr="00C453EC">
        <w:rPr>
          <w:rFonts w:ascii="Times New Roman" w:eastAsia="Times New Roman" w:hAnsi="Times New Roman" w:cs="Times New Roman"/>
          <w:sz w:val="24"/>
          <w:szCs w:val="24"/>
        </w:rPr>
        <w:t>k</w:t>
      </w:r>
      <w:r w:rsidRPr="00C453EC">
        <w:rPr>
          <w:rFonts w:ascii="Times New Roman" w:eastAsia="Times New Roman" w:hAnsi="Times New Roman" w:cs="Times New Roman"/>
          <w:spacing w:val="8"/>
          <w:sz w:val="24"/>
          <w:szCs w:val="24"/>
        </w:rPr>
        <w:t>a</w:t>
      </w:r>
      <w:r w:rsidRPr="00C453EC">
        <w:rPr>
          <w:rFonts w:ascii="Times New Roman" w:eastAsia="Times New Roman" w:hAnsi="Times New Roman" w:cs="Times New Roman"/>
          <w:sz w:val="24"/>
          <w:szCs w:val="24"/>
        </w:rPr>
        <w:t xml:space="preserve">n </w:t>
      </w:r>
      <w:r w:rsidRPr="00C453EC">
        <w:rPr>
          <w:rFonts w:ascii="Times New Roman" w:eastAsia="Times New Roman" w:hAnsi="Times New Roman" w:cs="Times New Roman"/>
          <w:spacing w:val="-5"/>
          <w:sz w:val="24"/>
          <w:szCs w:val="24"/>
        </w:rPr>
        <w:t>y</w:t>
      </w:r>
      <w:r w:rsidRPr="00C453EC">
        <w:rPr>
          <w:rFonts w:ascii="Times New Roman" w:eastAsia="Times New Roman" w:hAnsi="Times New Roman" w:cs="Times New Roman"/>
          <w:spacing w:val="4"/>
          <w:sz w:val="24"/>
          <w:szCs w:val="24"/>
        </w:rPr>
        <w:t>a</w:t>
      </w:r>
      <w:r w:rsidRPr="00C453EC">
        <w:rPr>
          <w:rFonts w:ascii="Times New Roman" w:eastAsia="Times New Roman" w:hAnsi="Times New Roman" w:cs="Times New Roman"/>
          <w:spacing w:val="-5"/>
          <w:sz w:val="24"/>
          <w:szCs w:val="24"/>
        </w:rPr>
        <w:t>n</w:t>
      </w:r>
      <w:r w:rsidRPr="00C453EC">
        <w:rPr>
          <w:rFonts w:ascii="Times New Roman" w:eastAsia="Times New Roman" w:hAnsi="Times New Roman" w:cs="Times New Roman"/>
          <w:sz w:val="24"/>
          <w:szCs w:val="24"/>
        </w:rPr>
        <w:t>g</w:t>
      </w:r>
      <w:r w:rsidRPr="00C453EC">
        <w:rPr>
          <w:rFonts w:ascii="Times New Roman" w:eastAsia="Times New Roman" w:hAnsi="Times New Roman" w:cs="Times New Roman"/>
          <w:spacing w:val="4"/>
          <w:sz w:val="24"/>
          <w:szCs w:val="24"/>
        </w:rPr>
        <w:t xml:space="preserve"> </w:t>
      </w:r>
      <w:r w:rsidRPr="00C453EC">
        <w:rPr>
          <w:rFonts w:ascii="Times New Roman" w:eastAsia="Times New Roman" w:hAnsi="Times New Roman" w:cs="Times New Roman"/>
          <w:spacing w:val="5"/>
          <w:sz w:val="24"/>
          <w:szCs w:val="24"/>
        </w:rPr>
        <w:t>d</w:t>
      </w:r>
      <w:r w:rsidRPr="00C453EC">
        <w:rPr>
          <w:rFonts w:ascii="Times New Roman" w:eastAsia="Times New Roman" w:hAnsi="Times New Roman" w:cs="Times New Roman"/>
          <w:spacing w:val="-4"/>
          <w:sz w:val="24"/>
          <w:szCs w:val="24"/>
        </w:rPr>
        <w:t>i</w:t>
      </w:r>
      <w:r w:rsidRPr="00C453EC">
        <w:rPr>
          <w:rFonts w:ascii="Times New Roman" w:eastAsia="Times New Roman" w:hAnsi="Times New Roman" w:cs="Times New Roman"/>
          <w:sz w:val="24"/>
          <w:szCs w:val="24"/>
        </w:rPr>
        <w:t>b</w:t>
      </w:r>
      <w:r w:rsidRPr="00C453EC">
        <w:rPr>
          <w:rFonts w:ascii="Times New Roman" w:eastAsia="Times New Roman" w:hAnsi="Times New Roman" w:cs="Times New Roman"/>
          <w:spacing w:val="-1"/>
          <w:sz w:val="24"/>
          <w:szCs w:val="24"/>
        </w:rPr>
        <w:t>e</w:t>
      </w:r>
      <w:r w:rsidRPr="00C453EC">
        <w:rPr>
          <w:rFonts w:ascii="Times New Roman" w:eastAsia="Times New Roman" w:hAnsi="Times New Roman" w:cs="Times New Roman"/>
          <w:spacing w:val="6"/>
          <w:sz w:val="24"/>
          <w:szCs w:val="24"/>
        </w:rPr>
        <w:t>r</w:t>
      </w:r>
      <w:r w:rsidRPr="00C453EC">
        <w:rPr>
          <w:rFonts w:ascii="Times New Roman" w:eastAsia="Times New Roman" w:hAnsi="Times New Roman" w:cs="Times New Roman"/>
          <w:spacing w:val="-9"/>
          <w:sz w:val="24"/>
          <w:szCs w:val="24"/>
        </w:rPr>
        <w:t>i</w:t>
      </w:r>
      <w:r w:rsidRPr="00C453EC">
        <w:rPr>
          <w:rFonts w:ascii="Times New Roman" w:eastAsia="Times New Roman" w:hAnsi="Times New Roman" w:cs="Times New Roman"/>
          <w:sz w:val="24"/>
          <w:szCs w:val="24"/>
        </w:rPr>
        <w:t>k</w:t>
      </w:r>
      <w:r w:rsidRPr="00C453EC">
        <w:rPr>
          <w:rFonts w:ascii="Times New Roman" w:eastAsia="Times New Roman" w:hAnsi="Times New Roman" w:cs="Times New Roman"/>
          <w:spacing w:val="4"/>
          <w:sz w:val="24"/>
          <w:szCs w:val="24"/>
        </w:rPr>
        <w:t>a</w:t>
      </w:r>
      <w:r w:rsidRPr="00C453EC">
        <w:rPr>
          <w:rFonts w:ascii="Times New Roman" w:eastAsia="Times New Roman" w:hAnsi="Times New Roman" w:cs="Times New Roman"/>
          <w:sz w:val="24"/>
          <w:szCs w:val="24"/>
        </w:rPr>
        <w:t>n</w:t>
      </w:r>
      <w:r w:rsidRPr="00C453EC">
        <w:rPr>
          <w:rFonts w:ascii="Times New Roman" w:eastAsia="Times New Roman" w:hAnsi="Times New Roman" w:cs="Times New Roman"/>
          <w:spacing w:val="4"/>
          <w:sz w:val="24"/>
          <w:szCs w:val="24"/>
        </w:rPr>
        <w:t xml:space="preserve"> </w:t>
      </w:r>
      <w:r w:rsidRPr="00C453EC">
        <w:rPr>
          <w:rFonts w:ascii="Times New Roman" w:eastAsia="Times New Roman" w:hAnsi="Times New Roman" w:cs="Times New Roman"/>
          <w:spacing w:val="-5"/>
          <w:sz w:val="24"/>
          <w:szCs w:val="24"/>
        </w:rPr>
        <w:t>b</w:t>
      </w:r>
      <w:r w:rsidRPr="00C453EC">
        <w:rPr>
          <w:rFonts w:ascii="Times New Roman" w:eastAsia="Times New Roman" w:hAnsi="Times New Roman" w:cs="Times New Roman"/>
          <w:spacing w:val="-1"/>
          <w:sz w:val="24"/>
          <w:szCs w:val="24"/>
        </w:rPr>
        <w:t>e</w:t>
      </w:r>
      <w:r w:rsidRPr="00C453EC">
        <w:rPr>
          <w:rFonts w:ascii="Times New Roman" w:eastAsia="Times New Roman" w:hAnsi="Times New Roman" w:cs="Times New Roman"/>
          <w:spacing w:val="1"/>
          <w:sz w:val="24"/>
          <w:szCs w:val="24"/>
        </w:rPr>
        <w:t>r</w:t>
      </w:r>
      <w:r w:rsidRPr="00C453EC">
        <w:rPr>
          <w:rFonts w:ascii="Times New Roman" w:eastAsia="Times New Roman" w:hAnsi="Times New Roman" w:cs="Times New Roman"/>
          <w:sz w:val="24"/>
          <w:szCs w:val="24"/>
        </w:rPr>
        <w:t>b</w:t>
      </w:r>
      <w:r w:rsidRPr="00C453EC">
        <w:rPr>
          <w:rFonts w:ascii="Times New Roman" w:eastAsia="Times New Roman" w:hAnsi="Times New Roman" w:cs="Times New Roman"/>
          <w:spacing w:val="4"/>
          <w:sz w:val="24"/>
          <w:szCs w:val="24"/>
        </w:rPr>
        <w:t>a</w:t>
      </w:r>
      <w:r w:rsidRPr="00C453EC">
        <w:rPr>
          <w:rFonts w:ascii="Times New Roman" w:eastAsia="Times New Roman" w:hAnsi="Times New Roman" w:cs="Times New Roman"/>
          <w:spacing w:val="-5"/>
          <w:sz w:val="24"/>
          <w:szCs w:val="24"/>
        </w:rPr>
        <w:t>n</w:t>
      </w:r>
      <w:r w:rsidRPr="00C453EC">
        <w:rPr>
          <w:rFonts w:ascii="Times New Roman" w:eastAsia="Times New Roman" w:hAnsi="Times New Roman" w:cs="Times New Roman"/>
          <w:spacing w:val="5"/>
          <w:sz w:val="24"/>
          <w:szCs w:val="24"/>
        </w:rPr>
        <w:t>d</w:t>
      </w:r>
      <w:r w:rsidRPr="00C453EC">
        <w:rPr>
          <w:rFonts w:ascii="Times New Roman" w:eastAsia="Times New Roman" w:hAnsi="Times New Roman" w:cs="Times New Roman"/>
          <w:spacing w:val="-4"/>
          <w:sz w:val="24"/>
          <w:szCs w:val="24"/>
        </w:rPr>
        <w:t>i</w:t>
      </w:r>
      <w:r w:rsidRPr="00C453EC">
        <w:rPr>
          <w:rFonts w:ascii="Times New Roman" w:eastAsia="Times New Roman" w:hAnsi="Times New Roman" w:cs="Times New Roman"/>
          <w:sz w:val="24"/>
          <w:szCs w:val="24"/>
        </w:rPr>
        <w:t>ng d</w:t>
      </w:r>
      <w:r w:rsidRPr="00C453EC">
        <w:rPr>
          <w:rFonts w:ascii="Times New Roman" w:eastAsia="Times New Roman" w:hAnsi="Times New Roman" w:cs="Times New Roman"/>
          <w:spacing w:val="4"/>
          <w:sz w:val="24"/>
          <w:szCs w:val="24"/>
        </w:rPr>
        <w:t>e</w:t>
      </w:r>
      <w:r w:rsidRPr="00C453EC">
        <w:rPr>
          <w:rFonts w:ascii="Times New Roman" w:eastAsia="Times New Roman" w:hAnsi="Times New Roman" w:cs="Times New Roman"/>
          <w:spacing w:val="-5"/>
          <w:sz w:val="24"/>
          <w:szCs w:val="24"/>
        </w:rPr>
        <w:t>n</w:t>
      </w:r>
      <w:r w:rsidRPr="00C453EC">
        <w:rPr>
          <w:rFonts w:ascii="Times New Roman" w:eastAsia="Times New Roman" w:hAnsi="Times New Roman" w:cs="Times New Roman"/>
          <w:sz w:val="24"/>
          <w:szCs w:val="24"/>
        </w:rPr>
        <w:t>g</w:t>
      </w:r>
      <w:r w:rsidRPr="00C453EC">
        <w:rPr>
          <w:rFonts w:ascii="Times New Roman" w:eastAsia="Times New Roman" w:hAnsi="Times New Roman" w:cs="Times New Roman"/>
          <w:spacing w:val="4"/>
          <w:sz w:val="24"/>
          <w:szCs w:val="24"/>
        </w:rPr>
        <w:t>a</w:t>
      </w:r>
      <w:r w:rsidRPr="00C453EC">
        <w:rPr>
          <w:rFonts w:ascii="Times New Roman" w:eastAsia="Times New Roman" w:hAnsi="Times New Roman" w:cs="Times New Roman"/>
          <w:sz w:val="24"/>
          <w:szCs w:val="24"/>
        </w:rPr>
        <w:t>n</w:t>
      </w:r>
      <w:r w:rsidRPr="00C453EC">
        <w:rPr>
          <w:rFonts w:ascii="Times New Roman" w:eastAsia="Times New Roman" w:hAnsi="Times New Roman" w:cs="Times New Roman"/>
          <w:spacing w:val="4"/>
          <w:sz w:val="24"/>
          <w:szCs w:val="24"/>
        </w:rPr>
        <w:t xml:space="preserve"> </w:t>
      </w:r>
      <w:r w:rsidRPr="00C453EC">
        <w:rPr>
          <w:rFonts w:ascii="Times New Roman" w:eastAsia="Times New Roman" w:hAnsi="Times New Roman" w:cs="Times New Roman"/>
          <w:sz w:val="24"/>
          <w:szCs w:val="24"/>
        </w:rPr>
        <w:t>b</w:t>
      </w:r>
      <w:r w:rsidRPr="00C453EC">
        <w:rPr>
          <w:rFonts w:ascii="Times New Roman" w:eastAsia="Times New Roman" w:hAnsi="Times New Roman" w:cs="Times New Roman"/>
          <w:spacing w:val="-9"/>
          <w:sz w:val="24"/>
          <w:szCs w:val="24"/>
        </w:rPr>
        <w:t>i</w:t>
      </w:r>
      <w:r w:rsidRPr="00C453EC">
        <w:rPr>
          <w:rFonts w:ascii="Times New Roman" w:eastAsia="Times New Roman" w:hAnsi="Times New Roman" w:cs="Times New Roman"/>
          <w:spacing w:val="9"/>
          <w:sz w:val="24"/>
          <w:szCs w:val="24"/>
        </w:rPr>
        <w:t>o</w:t>
      </w:r>
      <w:r w:rsidRPr="00C453EC">
        <w:rPr>
          <w:rFonts w:ascii="Times New Roman" w:eastAsia="Times New Roman" w:hAnsi="Times New Roman" w:cs="Times New Roman"/>
          <w:spacing w:val="-4"/>
          <w:sz w:val="24"/>
          <w:szCs w:val="24"/>
        </w:rPr>
        <w:t>mm</w:t>
      </w:r>
      <w:r w:rsidRPr="00C453EC">
        <w:rPr>
          <w:rFonts w:ascii="Times New Roman" w:eastAsia="Times New Roman" w:hAnsi="Times New Roman" w:cs="Times New Roman"/>
          <w:spacing w:val="4"/>
          <w:sz w:val="24"/>
          <w:szCs w:val="24"/>
        </w:rPr>
        <w:t>a</w:t>
      </w:r>
      <w:r w:rsidRPr="00C453EC">
        <w:rPr>
          <w:rFonts w:ascii="Times New Roman" w:eastAsia="Times New Roman" w:hAnsi="Times New Roman" w:cs="Times New Roman"/>
          <w:spacing w:val="-2"/>
          <w:sz w:val="24"/>
          <w:szCs w:val="24"/>
        </w:rPr>
        <w:t>s</w:t>
      </w:r>
      <w:r w:rsidRPr="00C453EC">
        <w:rPr>
          <w:rFonts w:ascii="Times New Roman" w:eastAsia="Times New Roman" w:hAnsi="Times New Roman" w:cs="Times New Roman"/>
          <w:sz w:val="24"/>
          <w:szCs w:val="24"/>
        </w:rPr>
        <w:t>a</w:t>
      </w:r>
      <w:r w:rsidRPr="00C453EC">
        <w:rPr>
          <w:rFonts w:ascii="Times New Roman" w:eastAsia="Times New Roman" w:hAnsi="Times New Roman" w:cs="Times New Roman"/>
          <w:spacing w:val="3"/>
          <w:sz w:val="24"/>
          <w:szCs w:val="24"/>
        </w:rPr>
        <w:t xml:space="preserve"> </w:t>
      </w:r>
      <w:r w:rsidRPr="00C453EC">
        <w:rPr>
          <w:rFonts w:ascii="Times New Roman" w:eastAsia="Times New Roman" w:hAnsi="Times New Roman" w:cs="Times New Roman"/>
          <w:spacing w:val="-5"/>
          <w:sz w:val="24"/>
          <w:szCs w:val="24"/>
        </w:rPr>
        <w:t>y</w:t>
      </w:r>
      <w:r w:rsidRPr="00C453EC">
        <w:rPr>
          <w:rFonts w:ascii="Times New Roman" w:eastAsia="Times New Roman" w:hAnsi="Times New Roman" w:cs="Times New Roman"/>
          <w:spacing w:val="4"/>
          <w:sz w:val="24"/>
          <w:szCs w:val="24"/>
        </w:rPr>
        <w:t>a</w:t>
      </w:r>
      <w:r w:rsidRPr="00C453EC">
        <w:rPr>
          <w:rFonts w:ascii="Times New Roman" w:eastAsia="Times New Roman" w:hAnsi="Times New Roman" w:cs="Times New Roman"/>
          <w:spacing w:val="5"/>
          <w:sz w:val="24"/>
          <w:szCs w:val="24"/>
        </w:rPr>
        <w:t>n</w:t>
      </w:r>
      <w:r w:rsidRPr="00C453EC">
        <w:rPr>
          <w:rFonts w:ascii="Times New Roman" w:eastAsia="Times New Roman" w:hAnsi="Times New Roman" w:cs="Times New Roman"/>
          <w:sz w:val="24"/>
          <w:szCs w:val="24"/>
        </w:rPr>
        <w:t xml:space="preserve">g </w:t>
      </w:r>
      <w:r w:rsidRPr="00C453EC">
        <w:rPr>
          <w:rFonts w:ascii="Times New Roman" w:eastAsia="Times New Roman" w:hAnsi="Times New Roman" w:cs="Times New Roman"/>
          <w:spacing w:val="5"/>
          <w:sz w:val="24"/>
          <w:szCs w:val="24"/>
        </w:rPr>
        <w:t>d</w:t>
      </w:r>
      <w:r w:rsidRPr="00C453EC">
        <w:rPr>
          <w:rFonts w:ascii="Times New Roman" w:eastAsia="Times New Roman" w:hAnsi="Times New Roman" w:cs="Times New Roman"/>
          <w:spacing w:val="-4"/>
          <w:sz w:val="24"/>
          <w:szCs w:val="24"/>
        </w:rPr>
        <w:t>i</w:t>
      </w:r>
      <w:r w:rsidRPr="00C453EC">
        <w:rPr>
          <w:rFonts w:ascii="Times New Roman" w:eastAsia="Times New Roman" w:hAnsi="Times New Roman" w:cs="Times New Roman"/>
          <w:spacing w:val="-5"/>
          <w:sz w:val="24"/>
          <w:szCs w:val="24"/>
        </w:rPr>
        <w:t>h</w:t>
      </w:r>
      <w:r w:rsidRPr="00C453EC">
        <w:rPr>
          <w:rFonts w:ascii="Times New Roman" w:eastAsia="Times New Roman" w:hAnsi="Times New Roman" w:cs="Times New Roman"/>
          <w:spacing w:val="4"/>
          <w:sz w:val="24"/>
          <w:szCs w:val="24"/>
        </w:rPr>
        <w:t>a</w:t>
      </w:r>
      <w:r w:rsidRPr="00C453EC">
        <w:rPr>
          <w:rFonts w:ascii="Times New Roman" w:eastAsia="Times New Roman" w:hAnsi="Times New Roman" w:cs="Times New Roman"/>
          <w:spacing w:val="2"/>
          <w:sz w:val="24"/>
          <w:szCs w:val="24"/>
        </w:rPr>
        <w:t>s</w:t>
      </w:r>
      <w:r w:rsidRPr="00C453EC">
        <w:rPr>
          <w:rFonts w:ascii="Times New Roman" w:eastAsia="Times New Roman" w:hAnsi="Times New Roman" w:cs="Times New Roman"/>
          <w:sz w:val="24"/>
          <w:szCs w:val="24"/>
        </w:rPr>
        <w:t>i</w:t>
      </w:r>
      <w:r w:rsidRPr="00C453EC">
        <w:rPr>
          <w:rFonts w:ascii="Times New Roman" w:eastAsia="Times New Roman" w:hAnsi="Times New Roman" w:cs="Times New Roman"/>
          <w:spacing w:val="-4"/>
          <w:sz w:val="24"/>
          <w:szCs w:val="24"/>
        </w:rPr>
        <w:t>l</w:t>
      </w:r>
      <w:r w:rsidRPr="00C453EC">
        <w:rPr>
          <w:rFonts w:ascii="Times New Roman" w:eastAsia="Times New Roman" w:hAnsi="Times New Roman" w:cs="Times New Roman"/>
          <w:sz w:val="24"/>
          <w:szCs w:val="24"/>
        </w:rPr>
        <w:t>k</w:t>
      </w:r>
      <w:r w:rsidRPr="00C453EC">
        <w:rPr>
          <w:rFonts w:ascii="Times New Roman" w:eastAsia="Times New Roman" w:hAnsi="Times New Roman" w:cs="Times New Roman"/>
          <w:spacing w:val="4"/>
          <w:sz w:val="24"/>
          <w:szCs w:val="24"/>
        </w:rPr>
        <w:t>a</w:t>
      </w:r>
      <w:r w:rsidRPr="00C453EC">
        <w:rPr>
          <w:rFonts w:ascii="Times New Roman" w:eastAsia="Times New Roman" w:hAnsi="Times New Roman" w:cs="Times New Roman"/>
          <w:sz w:val="24"/>
          <w:szCs w:val="24"/>
        </w:rPr>
        <w:t xml:space="preserve">n </w:t>
      </w:r>
      <w:r w:rsidRPr="00C453EC">
        <w:rPr>
          <w:rFonts w:ascii="Times New Roman" w:eastAsia="Times New Roman" w:hAnsi="Times New Roman" w:cs="Times New Roman"/>
          <w:spacing w:val="-2"/>
          <w:sz w:val="24"/>
          <w:szCs w:val="24"/>
        </w:rPr>
        <w:t>s</w:t>
      </w:r>
      <w:r w:rsidRPr="00C453EC">
        <w:rPr>
          <w:rFonts w:ascii="Times New Roman" w:eastAsia="Times New Roman" w:hAnsi="Times New Roman" w:cs="Times New Roman"/>
          <w:spacing w:val="-1"/>
          <w:sz w:val="24"/>
          <w:szCs w:val="24"/>
        </w:rPr>
        <w:t>aa</w:t>
      </w:r>
      <w:r w:rsidRPr="00C453EC">
        <w:rPr>
          <w:rFonts w:ascii="Times New Roman" w:eastAsia="Times New Roman" w:hAnsi="Times New Roman" w:cs="Times New Roman"/>
          <w:sz w:val="24"/>
          <w:szCs w:val="24"/>
        </w:rPr>
        <w:t>t</w:t>
      </w:r>
      <w:r w:rsidRPr="00C453EC">
        <w:rPr>
          <w:rFonts w:ascii="Times New Roman" w:eastAsia="Times New Roman" w:hAnsi="Times New Roman" w:cs="Times New Roman"/>
          <w:spacing w:val="5"/>
          <w:sz w:val="24"/>
          <w:szCs w:val="24"/>
        </w:rPr>
        <w:t xml:space="preserve"> </w:t>
      </w:r>
      <w:r w:rsidRPr="00C453EC">
        <w:rPr>
          <w:rFonts w:ascii="Times New Roman" w:eastAsia="Times New Roman" w:hAnsi="Times New Roman" w:cs="Times New Roman"/>
          <w:sz w:val="24"/>
          <w:szCs w:val="24"/>
        </w:rPr>
        <w:t>p</w:t>
      </w:r>
      <w:r w:rsidRPr="00C453EC">
        <w:rPr>
          <w:rFonts w:ascii="Times New Roman" w:eastAsia="Times New Roman" w:hAnsi="Times New Roman" w:cs="Times New Roman"/>
          <w:spacing w:val="4"/>
          <w:sz w:val="24"/>
          <w:szCs w:val="24"/>
        </w:rPr>
        <w:t>e</w:t>
      </w:r>
      <w:r w:rsidRPr="00C453EC">
        <w:rPr>
          <w:rFonts w:ascii="Times New Roman" w:eastAsia="Times New Roman" w:hAnsi="Times New Roman" w:cs="Times New Roman"/>
          <w:spacing w:val="-9"/>
          <w:sz w:val="24"/>
          <w:szCs w:val="24"/>
        </w:rPr>
        <w:t>m</w:t>
      </w:r>
      <w:r w:rsidRPr="00C453EC">
        <w:rPr>
          <w:rFonts w:ascii="Times New Roman" w:eastAsia="Times New Roman" w:hAnsi="Times New Roman" w:cs="Times New Roman"/>
          <w:spacing w:val="4"/>
          <w:sz w:val="24"/>
          <w:szCs w:val="24"/>
        </w:rPr>
        <w:t>e</w:t>
      </w:r>
      <w:r w:rsidRPr="00C453EC">
        <w:rPr>
          <w:rFonts w:ascii="Times New Roman" w:eastAsia="Times New Roman" w:hAnsi="Times New Roman" w:cs="Times New Roman"/>
          <w:sz w:val="24"/>
          <w:szCs w:val="24"/>
        </w:rPr>
        <w:t>l</w:t>
      </w:r>
      <w:r w:rsidRPr="00C453EC">
        <w:rPr>
          <w:rFonts w:ascii="Times New Roman" w:eastAsia="Times New Roman" w:hAnsi="Times New Roman" w:cs="Times New Roman"/>
          <w:spacing w:val="-4"/>
          <w:sz w:val="24"/>
          <w:szCs w:val="24"/>
        </w:rPr>
        <w:t>i</w:t>
      </w:r>
      <w:r w:rsidRPr="00C453EC">
        <w:rPr>
          <w:rFonts w:ascii="Times New Roman" w:eastAsia="Times New Roman" w:hAnsi="Times New Roman" w:cs="Times New Roman"/>
          <w:sz w:val="24"/>
          <w:szCs w:val="24"/>
        </w:rPr>
        <w:t>h</w:t>
      </w:r>
      <w:r w:rsidRPr="00C453EC">
        <w:rPr>
          <w:rFonts w:ascii="Times New Roman" w:eastAsia="Times New Roman" w:hAnsi="Times New Roman" w:cs="Times New Roman"/>
          <w:spacing w:val="-1"/>
          <w:sz w:val="24"/>
          <w:szCs w:val="24"/>
        </w:rPr>
        <w:t>a</w:t>
      </w:r>
      <w:r w:rsidRPr="00C453EC">
        <w:rPr>
          <w:rFonts w:ascii="Times New Roman" w:eastAsia="Times New Roman" w:hAnsi="Times New Roman" w:cs="Times New Roman"/>
          <w:spacing w:val="1"/>
          <w:sz w:val="24"/>
          <w:szCs w:val="24"/>
        </w:rPr>
        <w:t>r</w:t>
      </w:r>
      <w:r w:rsidRPr="00C453EC">
        <w:rPr>
          <w:rFonts w:ascii="Times New Roman" w:eastAsia="Times New Roman" w:hAnsi="Times New Roman" w:cs="Times New Roman"/>
          <w:spacing w:val="-1"/>
          <w:sz w:val="24"/>
          <w:szCs w:val="24"/>
        </w:rPr>
        <w:t>a</w:t>
      </w:r>
      <w:r w:rsidRPr="00C453EC">
        <w:rPr>
          <w:rFonts w:ascii="Times New Roman" w:eastAsia="Times New Roman" w:hAnsi="Times New Roman" w:cs="Times New Roman"/>
          <w:spacing w:val="4"/>
          <w:sz w:val="24"/>
          <w:szCs w:val="24"/>
        </w:rPr>
        <w:t>a</w:t>
      </w:r>
      <w:r w:rsidRPr="00C453EC">
        <w:rPr>
          <w:rFonts w:ascii="Times New Roman" w:eastAsia="Times New Roman" w:hAnsi="Times New Roman" w:cs="Times New Roman"/>
          <w:spacing w:val="-5"/>
          <w:sz w:val="24"/>
          <w:szCs w:val="24"/>
        </w:rPr>
        <w:t>n</w:t>
      </w:r>
      <w:r w:rsidRPr="00C453EC">
        <w:rPr>
          <w:rFonts w:ascii="Times New Roman" w:eastAsia="Times New Roman" w:hAnsi="Times New Roman" w:cs="Times New Roman"/>
          <w:sz w:val="24"/>
          <w:szCs w:val="24"/>
        </w:rPr>
        <w:t>.</w:t>
      </w:r>
      <w:proofErr w:type="gramEnd"/>
      <w:r w:rsidRPr="00C453EC">
        <w:rPr>
          <w:rFonts w:ascii="Times New Roman" w:eastAsia="Times New Roman" w:hAnsi="Times New Roman" w:cs="Times New Roman"/>
          <w:sz w:val="24"/>
          <w:szCs w:val="24"/>
        </w:rPr>
        <w:t xml:space="preserve"> H</w:t>
      </w:r>
      <w:r w:rsidRPr="00C453EC">
        <w:rPr>
          <w:rFonts w:ascii="Times New Roman" w:eastAsia="Times New Roman" w:hAnsi="Times New Roman" w:cs="Times New Roman"/>
          <w:spacing w:val="3"/>
          <w:sz w:val="24"/>
          <w:szCs w:val="24"/>
        </w:rPr>
        <w:t>a</w:t>
      </w:r>
      <w:r w:rsidRPr="00C453EC">
        <w:rPr>
          <w:rFonts w:ascii="Times New Roman" w:eastAsia="Times New Roman" w:hAnsi="Times New Roman" w:cs="Times New Roman"/>
          <w:sz w:val="24"/>
          <w:szCs w:val="24"/>
        </w:rPr>
        <w:t>l</w:t>
      </w:r>
      <w:r w:rsidRPr="00C453EC">
        <w:rPr>
          <w:rFonts w:ascii="Times New Roman" w:eastAsia="Times New Roman" w:hAnsi="Times New Roman" w:cs="Times New Roman"/>
          <w:spacing w:val="5"/>
          <w:sz w:val="24"/>
          <w:szCs w:val="24"/>
        </w:rPr>
        <w:t xml:space="preserve"> </w:t>
      </w:r>
      <w:r w:rsidRPr="00C453EC">
        <w:rPr>
          <w:rFonts w:ascii="Times New Roman" w:eastAsia="Times New Roman" w:hAnsi="Times New Roman" w:cs="Times New Roman"/>
          <w:spacing w:val="-4"/>
          <w:sz w:val="24"/>
          <w:szCs w:val="24"/>
        </w:rPr>
        <w:t>i</w:t>
      </w:r>
      <w:r w:rsidRPr="00C453EC">
        <w:rPr>
          <w:rFonts w:ascii="Times New Roman" w:eastAsia="Times New Roman" w:hAnsi="Times New Roman" w:cs="Times New Roman"/>
          <w:spacing w:val="5"/>
          <w:sz w:val="24"/>
          <w:szCs w:val="24"/>
        </w:rPr>
        <w:t>n</w:t>
      </w:r>
      <w:r w:rsidRPr="00C453EC">
        <w:rPr>
          <w:rFonts w:ascii="Times New Roman" w:eastAsia="Times New Roman" w:hAnsi="Times New Roman" w:cs="Times New Roman"/>
          <w:sz w:val="24"/>
          <w:szCs w:val="24"/>
        </w:rPr>
        <w:t xml:space="preserve">i </w:t>
      </w:r>
      <w:r w:rsidRPr="00C453EC">
        <w:rPr>
          <w:rFonts w:ascii="Times New Roman" w:eastAsia="Times New Roman" w:hAnsi="Times New Roman" w:cs="Times New Roman"/>
          <w:spacing w:val="5"/>
          <w:sz w:val="24"/>
          <w:szCs w:val="24"/>
        </w:rPr>
        <w:t>d</w:t>
      </w:r>
      <w:r w:rsidRPr="00C453EC">
        <w:rPr>
          <w:rFonts w:ascii="Times New Roman" w:eastAsia="Times New Roman" w:hAnsi="Times New Roman" w:cs="Times New Roman"/>
          <w:spacing w:val="-4"/>
          <w:sz w:val="24"/>
          <w:szCs w:val="24"/>
        </w:rPr>
        <w:t>i</w:t>
      </w:r>
      <w:r w:rsidRPr="00C453EC">
        <w:rPr>
          <w:rFonts w:ascii="Times New Roman" w:eastAsia="Times New Roman" w:hAnsi="Times New Roman" w:cs="Times New Roman"/>
          <w:sz w:val="24"/>
          <w:szCs w:val="24"/>
        </w:rPr>
        <w:t>k</w:t>
      </w:r>
      <w:r w:rsidRPr="00C453EC">
        <w:rPr>
          <w:rFonts w:ascii="Times New Roman" w:eastAsia="Times New Roman" w:hAnsi="Times New Roman" w:cs="Times New Roman"/>
          <w:spacing w:val="-1"/>
          <w:sz w:val="24"/>
          <w:szCs w:val="24"/>
        </w:rPr>
        <w:t>a</w:t>
      </w:r>
      <w:r w:rsidRPr="00C453EC">
        <w:rPr>
          <w:rFonts w:ascii="Times New Roman" w:eastAsia="Times New Roman" w:hAnsi="Times New Roman" w:cs="Times New Roman"/>
          <w:spacing w:val="1"/>
          <w:sz w:val="24"/>
          <w:szCs w:val="24"/>
        </w:rPr>
        <w:t>r</w:t>
      </w:r>
      <w:r w:rsidRPr="00C453EC">
        <w:rPr>
          <w:rFonts w:ascii="Times New Roman" w:eastAsia="Times New Roman" w:hAnsi="Times New Roman" w:cs="Times New Roman"/>
          <w:spacing w:val="4"/>
          <w:sz w:val="24"/>
          <w:szCs w:val="24"/>
        </w:rPr>
        <w:t>e</w:t>
      </w:r>
      <w:r w:rsidRPr="00C453EC">
        <w:rPr>
          <w:rFonts w:ascii="Times New Roman" w:eastAsia="Times New Roman" w:hAnsi="Times New Roman" w:cs="Times New Roman"/>
          <w:spacing w:val="-5"/>
          <w:sz w:val="24"/>
          <w:szCs w:val="24"/>
        </w:rPr>
        <w:t>n</w:t>
      </w:r>
      <w:r w:rsidRPr="00C453EC">
        <w:rPr>
          <w:rFonts w:ascii="Times New Roman" w:eastAsia="Times New Roman" w:hAnsi="Times New Roman" w:cs="Times New Roman"/>
          <w:spacing w:val="-1"/>
          <w:sz w:val="24"/>
          <w:szCs w:val="24"/>
        </w:rPr>
        <w:t>a</w:t>
      </w:r>
      <w:r w:rsidRPr="00C453EC">
        <w:rPr>
          <w:rFonts w:ascii="Times New Roman" w:eastAsia="Times New Roman" w:hAnsi="Times New Roman" w:cs="Times New Roman"/>
          <w:spacing w:val="5"/>
          <w:sz w:val="24"/>
          <w:szCs w:val="24"/>
        </w:rPr>
        <w:t>k</w:t>
      </w:r>
      <w:r w:rsidRPr="00C453EC">
        <w:rPr>
          <w:rFonts w:ascii="Times New Roman" w:eastAsia="Times New Roman" w:hAnsi="Times New Roman" w:cs="Times New Roman"/>
          <w:spacing w:val="4"/>
          <w:sz w:val="24"/>
          <w:szCs w:val="24"/>
        </w:rPr>
        <w:t>a</w:t>
      </w:r>
      <w:r w:rsidRPr="00C453EC">
        <w:rPr>
          <w:rFonts w:ascii="Times New Roman" w:eastAsia="Times New Roman" w:hAnsi="Times New Roman" w:cs="Times New Roman"/>
          <w:sz w:val="24"/>
          <w:szCs w:val="24"/>
        </w:rPr>
        <w:t>n</w:t>
      </w:r>
      <w:r w:rsidRPr="00C453EC">
        <w:rPr>
          <w:rFonts w:ascii="Times New Roman" w:eastAsia="Times New Roman" w:hAnsi="Times New Roman" w:cs="Times New Roman"/>
          <w:spacing w:val="5"/>
          <w:sz w:val="24"/>
          <w:szCs w:val="24"/>
        </w:rPr>
        <w:t xml:space="preserve"> </w:t>
      </w:r>
      <w:r w:rsidRPr="00C453EC">
        <w:rPr>
          <w:rFonts w:ascii="Times New Roman" w:eastAsia="Times New Roman" w:hAnsi="Times New Roman" w:cs="Times New Roman"/>
          <w:spacing w:val="-2"/>
          <w:sz w:val="24"/>
          <w:szCs w:val="24"/>
        </w:rPr>
        <w:t>s</w:t>
      </w:r>
      <w:r w:rsidRPr="00C453EC">
        <w:rPr>
          <w:rFonts w:ascii="Times New Roman" w:eastAsia="Times New Roman" w:hAnsi="Times New Roman" w:cs="Times New Roman"/>
          <w:spacing w:val="-1"/>
          <w:sz w:val="24"/>
          <w:szCs w:val="24"/>
        </w:rPr>
        <w:t>aa</w:t>
      </w:r>
      <w:r w:rsidRPr="00C453EC">
        <w:rPr>
          <w:rFonts w:ascii="Times New Roman" w:eastAsia="Times New Roman" w:hAnsi="Times New Roman" w:cs="Times New Roman"/>
          <w:sz w:val="24"/>
          <w:szCs w:val="24"/>
        </w:rPr>
        <w:t>t</w:t>
      </w:r>
      <w:r w:rsidRPr="00C453EC">
        <w:rPr>
          <w:rFonts w:ascii="Times New Roman" w:eastAsia="Times New Roman" w:hAnsi="Times New Roman" w:cs="Times New Roman"/>
          <w:spacing w:val="14"/>
          <w:sz w:val="24"/>
          <w:szCs w:val="24"/>
        </w:rPr>
        <w:t xml:space="preserve"> </w:t>
      </w:r>
      <w:r w:rsidRPr="00C453EC">
        <w:rPr>
          <w:rFonts w:ascii="Times New Roman" w:eastAsia="Times New Roman" w:hAnsi="Times New Roman" w:cs="Times New Roman"/>
          <w:sz w:val="24"/>
          <w:szCs w:val="24"/>
        </w:rPr>
        <w:t>p</w:t>
      </w:r>
      <w:r w:rsidRPr="00C453EC">
        <w:rPr>
          <w:rFonts w:ascii="Times New Roman" w:eastAsia="Times New Roman" w:hAnsi="Times New Roman" w:cs="Times New Roman"/>
          <w:spacing w:val="-3"/>
          <w:sz w:val="24"/>
          <w:szCs w:val="24"/>
        </w:rPr>
        <w:t>r</w:t>
      </w:r>
      <w:r w:rsidRPr="00C453EC">
        <w:rPr>
          <w:rFonts w:ascii="Times New Roman" w:eastAsia="Times New Roman" w:hAnsi="Times New Roman" w:cs="Times New Roman"/>
          <w:spacing w:val="5"/>
          <w:sz w:val="24"/>
          <w:szCs w:val="24"/>
        </w:rPr>
        <w:t>o</w:t>
      </w:r>
      <w:r w:rsidRPr="00C453EC">
        <w:rPr>
          <w:rFonts w:ascii="Times New Roman" w:eastAsia="Times New Roman" w:hAnsi="Times New Roman" w:cs="Times New Roman"/>
          <w:spacing w:val="-2"/>
          <w:sz w:val="24"/>
          <w:szCs w:val="24"/>
        </w:rPr>
        <w:t>s</w:t>
      </w:r>
      <w:r w:rsidRPr="00C453EC">
        <w:rPr>
          <w:rFonts w:ascii="Times New Roman" w:eastAsia="Times New Roman" w:hAnsi="Times New Roman" w:cs="Times New Roman"/>
          <w:spacing w:val="-1"/>
          <w:sz w:val="24"/>
          <w:szCs w:val="24"/>
        </w:rPr>
        <w:t>e</w:t>
      </w:r>
      <w:r w:rsidRPr="00C453EC">
        <w:rPr>
          <w:rFonts w:ascii="Times New Roman" w:eastAsia="Times New Roman" w:hAnsi="Times New Roman" w:cs="Times New Roman"/>
          <w:sz w:val="24"/>
          <w:szCs w:val="24"/>
        </w:rPr>
        <w:t>s</w:t>
      </w:r>
      <w:r w:rsidRPr="00C453EC">
        <w:rPr>
          <w:rFonts w:ascii="Times New Roman" w:eastAsia="Times New Roman" w:hAnsi="Times New Roman" w:cs="Times New Roman"/>
          <w:spacing w:val="7"/>
          <w:sz w:val="24"/>
          <w:szCs w:val="24"/>
        </w:rPr>
        <w:t xml:space="preserve"> </w:t>
      </w:r>
      <w:r w:rsidRPr="00C453EC">
        <w:rPr>
          <w:rFonts w:ascii="Times New Roman" w:eastAsia="Times New Roman" w:hAnsi="Times New Roman" w:cs="Times New Roman"/>
          <w:spacing w:val="-5"/>
          <w:sz w:val="24"/>
          <w:szCs w:val="24"/>
        </w:rPr>
        <w:t>b</w:t>
      </w:r>
      <w:r w:rsidRPr="00C453EC">
        <w:rPr>
          <w:rFonts w:ascii="Times New Roman" w:eastAsia="Times New Roman" w:hAnsi="Times New Roman" w:cs="Times New Roman"/>
          <w:sz w:val="24"/>
          <w:szCs w:val="24"/>
        </w:rPr>
        <w:t>u</w:t>
      </w:r>
      <w:r w:rsidRPr="00C453EC">
        <w:rPr>
          <w:rFonts w:ascii="Times New Roman" w:eastAsia="Times New Roman" w:hAnsi="Times New Roman" w:cs="Times New Roman"/>
          <w:spacing w:val="5"/>
          <w:sz w:val="24"/>
          <w:szCs w:val="24"/>
        </w:rPr>
        <w:t>d</w:t>
      </w:r>
      <w:r w:rsidRPr="00C453EC">
        <w:rPr>
          <w:rFonts w:ascii="Times New Roman" w:eastAsia="Times New Roman" w:hAnsi="Times New Roman" w:cs="Times New Roman"/>
          <w:spacing w:val="-4"/>
          <w:sz w:val="24"/>
          <w:szCs w:val="24"/>
        </w:rPr>
        <w:t>i</w:t>
      </w:r>
      <w:r w:rsidRPr="00C453EC">
        <w:rPr>
          <w:rFonts w:ascii="Times New Roman" w:eastAsia="Times New Roman" w:hAnsi="Times New Roman" w:cs="Times New Roman"/>
          <w:sz w:val="24"/>
          <w:szCs w:val="24"/>
        </w:rPr>
        <w:t>d</w:t>
      </w:r>
      <w:r w:rsidRPr="00C453EC">
        <w:rPr>
          <w:rFonts w:ascii="Times New Roman" w:eastAsia="Times New Roman" w:hAnsi="Times New Roman" w:cs="Times New Roman"/>
          <w:spacing w:val="4"/>
          <w:sz w:val="24"/>
          <w:szCs w:val="24"/>
        </w:rPr>
        <w:t>a</w:t>
      </w:r>
      <w:r w:rsidRPr="00C453EC">
        <w:rPr>
          <w:rFonts w:ascii="Times New Roman" w:eastAsia="Times New Roman" w:hAnsi="Times New Roman" w:cs="Times New Roman"/>
          <w:spacing w:val="-5"/>
          <w:sz w:val="24"/>
          <w:szCs w:val="24"/>
        </w:rPr>
        <w:t>y</w:t>
      </w:r>
      <w:r w:rsidRPr="00C453EC">
        <w:rPr>
          <w:rFonts w:ascii="Times New Roman" w:eastAsia="Times New Roman" w:hAnsi="Times New Roman" w:cs="Times New Roman"/>
          <w:sz w:val="24"/>
          <w:szCs w:val="24"/>
        </w:rPr>
        <w:t>a</w:t>
      </w:r>
      <w:r w:rsidRPr="00C453EC">
        <w:rPr>
          <w:rFonts w:ascii="Times New Roman" w:eastAsia="Times New Roman" w:hAnsi="Times New Roman" w:cs="Times New Roman"/>
          <w:spacing w:val="8"/>
          <w:sz w:val="24"/>
          <w:szCs w:val="24"/>
        </w:rPr>
        <w:t xml:space="preserve"> </w:t>
      </w:r>
      <w:r w:rsidRPr="00C453EC">
        <w:rPr>
          <w:rFonts w:ascii="Times New Roman" w:eastAsia="Times New Roman" w:hAnsi="Times New Roman" w:cs="Times New Roman"/>
          <w:sz w:val="24"/>
          <w:szCs w:val="24"/>
        </w:rPr>
        <w:t>ud</w:t>
      </w:r>
      <w:r w:rsidRPr="00C453EC">
        <w:rPr>
          <w:rFonts w:ascii="Times New Roman" w:eastAsia="Times New Roman" w:hAnsi="Times New Roman" w:cs="Times New Roman"/>
          <w:spacing w:val="4"/>
          <w:sz w:val="24"/>
          <w:szCs w:val="24"/>
        </w:rPr>
        <w:t>a</w:t>
      </w:r>
      <w:r w:rsidRPr="00C453EC">
        <w:rPr>
          <w:rFonts w:ascii="Times New Roman" w:eastAsia="Times New Roman" w:hAnsi="Times New Roman" w:cs="Times New Roman"/>
          <w:spacing w:val="-5"/>
          <w:sz w:val="24"/>
          <w:szCs w:val="24"/>
        </w:rPr>
        <w:t>n</w:t>
      </w:r>
      <w:r w:rsidRPr="00C453EC">
        <w:rPr>
          <w:rFonts w:ascii="Times New Roman" w:eastAsia="Times New Roman" w:hAnsi="Times New Roman" w:cs="Times New Roman"/>
          <w:sz w:val="24"/>
          <w:szCs w:val="24"/>
        </w:rPr>
        <w:t>g</w:t>
      </w:r>
      <w:r w:rsidRPr="00C453EC">
        <w:rPr>
          <w:rFonts w:ascii="Times New Roman" w:eastAsia="Times New Roman" w:hAnsi="Times New Roman" w:cs="Times New Roman"/>
          <w:spacing w:val="14"/>
          <w:sz w:val="24"/>
          <w:szCs w:val="24"/>
        </w:rPr>
        <w:t xml:space="preserve"> </w:t>
      </w:r>
      <w:r w:rsidRPr="00C453EC">
        <w:rPr>
          <w:rFonts w:ascii="Times New Roman" w:eastAsia="Times New Roman" w:hAnsi="Times New Roman" w:cs="Times New Roman"/>
          <w:sz w:val="24"/>
          <w:szCs w:val="24"/>
        </w:rPr>
        <w:t>b</w:t>
      </w:r>
      <w:r w:rsidRPr="00C453EC">
        <w:rPr>
          <w:rFonts w:ascii="Times New Roman" w:eastAsia="Times New Roman" w:hAnsi="Times New Roman" w:cs="Times New Roman"/>
          <w:spacing w:val="-1"/>
          <w:sz w:val="24"/>
          <w:szCs w:val="24"/>
        </w:rPr>
        <w:t>e</w:t>
      </w:r>
      <w:r w:rsidRPr="00C453EC">
        <w:rPr>
          <w:rFonts w:ascii="Times New Roman" w:eastAsia="Times New Roman" w:hAnsi="Times New Roman" w:cs="Times New Roman"/>
          <w:spacing w:val="6"/>
          <w:sz w:val="24"/>
          <w:szCs w:val="24"/>
        </w:rPr>
        <w:t>r</w:t>
      </w:r>
      <w:r w:rsidRPr="00C453EC">
        <w:rPr>
          <w:rFonts w:ascii="Times New Roman" w:eastAsia="Times New Roman" w:hAnsi="Times New Roman" w:cs="Times New Roman"/>
          <w:spacing w:val="-9"/>
          <w:sz w:val="24"/>
          <w:szCs w:val="24"/>
        </w:rPr>
        <w:t>l</w:t>
      </w:r>
      <w:r w:rsidRPr="00C453EC">
        <w:rPr>
          <w:rFonts w:ascii="Times New Roman" w:eastAsia="Times New Roman" w:hAnsi="Times New Roman" w:cs="Times New Roman"/>
          <w:spacing w:val="4"/>
          <w:sz w:val="24"/>
          <w:szCs w:val="24"/>
        </w:rPr>
        <w:t>a</w:t>
      </w:r>
      <w:r w:rsidRPr="00C453EC">
        <w:rPr>
          <w:rFonts w:ascii="Times New Roman" w:eastAsia="Times New Roman" w:hAnsi="Times New Roman" w:cs="Times New Roman"/>
          <w:spacing w:val="-5"/>
          <w:sz w:val="24"/>
          <w:szCs w:val="24"/>
        </w:rPr>
        <w:t>n</w:t>
      </w:r>
      <w:r w:rsidRPr="00C453EC">
        <w:rPr>
          <w:rFonts w:ascii="Times New Roman" w:eastAsia="Times New Roman" w:hAnsi="Times New Roman" w:cs="Times New Roman"/>
          <w:sz w:val="24"/>
          <w:szCs w:val="24"/>
        </w:rPr>
        <w:t>g</w:t>
      </w:r>
      <w:r w:rsidRPr="00C453EC">
        <w:rPr>
          <w:rFonts w:ascii="Times New Roman" w:eastAsia="Times New Roman" w:hAnsi="Times New Roman" w:cs="Times New Roman"/>
          <w:spacing w:val="-2"/>
          <w:sz w:val="24"/>
          <w:szCs w:val="24"/>
        </w:rPr>
        <w:t>s</w:t>
      </w:r>
      <w:r w:rsidRPr="00C453EC">
        <w:rPr>
          <w:rFonts w:ascii="Times New Roman" w:eastAsia="Times New Roman" w:hAnsi="Times New Roman" w:cs="Times New Roman"/>
          <w:spacing w:val="5"/>
          <w:sz w:val="24"/>
          <w:szCs w:val="24"/>
        </w:rPr>
        <w:t>u</w:t>
      </w:r>
      <w:r w:rsidRPr="00C453EC">
        <w:rPr>
          <w:rFonts w:ascii="Times New Roman" w:eastAsia="Times New Roman" w:hAnsi="Times New Roman" w:cs="Times New Roman"/>
          <w:spacing w:val="-5"/>
          <w:sz w:val="24"/>
          <w:szCs w:val="24"/>
        </w:rPr>
        <w:t>n</w:t>
      </w:r>
      <w:r w:rsidRPr="00C453EC">
        <w:rPr>
          <w:rFonts w:ascii="Times New Roman" w:eastAsia="Times New Roman" w:hAnsi="Times New Roman" w:cs="Times New Roman"/>
          <w:sz w:val="24"/>
          <w:szCs w:val="24"/>
        </w:rPr>
        <w:t>g,</w:t>
      </w:r>
      <w:r w:rsidRPr="00C453EC">
        <w:rPr>
          <w:rFonts w:ascii="Times New Roman" w:eastAsia="Times New Roman" w:hAnsi="Times New Roman" w:cs="Times New Roman"/>
          <w:spacing w:val="16"/>
          <w:sz w:val="24"/>
          <w:szCs w:val="24"/>
        </w:rPr>
        <w:t xml:space="preserve"> </w:t>
      </w:r>
      <w:r w:rsidRPr="00C453EC">
        <w:rPr>
          <w:rFonts w:ascii="Times New Roman" w:eastAsia="Times New Roman" w:hAnsi="Times New Roman" w:cs="Times New Roman"/>
          <w:spacing w:val="-4"/>
          <w:sz w:val="24"/>
          <w:szCs w:val="24"/>
        </w:rPr>
        <w:t>m</w:t>
      </w:r>
      <w:r w:rsidRPr="00C453EC">
        <w:rPr>
          <w:rFonts w:ascii="Times New Roman" w:eastAsia="Times New Roman" w:hAnsi="Times New Roman" w:cs="Times New Roman"/>
          <w:spacing w:val="4"/>
          <w:sz w:val="24"/>
          <w:szCs w:val="24"/>
        </w:rPr>
        <w:t>e</w:t>
      </w:r>
      <w:r w:rsidRPr="00C453EC">
        <w:rPr>
          <w:rFonts w:ascii="Times New Roman" w:eastAsia="Times New Roman" w:hAnsi="Times New Roman" w:cs="Times New Roman"/>
          <w:spacing w:val="-5"/>
          <w:sz w:val="24"/>
          <w:szCs w:val="24"/>
        </w:rPr>
        <w:t>n</w:t>
      </w:r>
      <w:r w:rsidRPr="00C453EC">
        <w:rPr>
          <w:rFonts w:ascii="Times New Roman" w:eastAsia="Times New Roman" w:hAnsi="Times New Roman" w:cs="Times New Roman"/>
          <w:sz w:val="24"/>
          <w:szCs w:val="24"/>
        </w:rPr>
        <w:t>g</w:t>
      </w:r>
      <w:r w:rsidRPr="00C453EC">
        <w:rPr>
          <w:rFonts w:ascii="Times New Roman" w:eastAsia="Times New Roman" w:hAnsi="Times New Roman" w:cs="Times New Roman"/>
          <w:spacing w:val="4"/>
          <w:sz w:val="24"/>
          <w:szCs w:val="24"/>
        </w:rPr>
        <w:t>a</w:t>
      </w:r>
      <w:r w:rsidRPr="00C453EC">
        <w:rPr>
          <w:rFonts w:ascii="Times New Roman" w:eastAsia="Times New Roman" w:hAnsi="Times New Roman" w:cs="Times New Roman"/>
          <w:spacing w:val="-4"/>
          <w:sz w:val="24"/>
          <w:szCs w:val="24"/>
        </w:rPr>
        <w:t>l</w:t>
      </w:r>
      <w:r w:rsidRPr="00C453EC">
        <w:rPr>
          <w:rFonts w:ascii="Times New Roman" w:eastAsia="Times New Roman" w:hAnsi="Times New Roman" w:cs="Times New Roman"/>
          <w:spacing w:val="4"/>
          <w:sz w:val="24"/>
          <w:szCs w:val="24"/>
        </w:rPr>
        <w:t>a</w:t>
      </w:r>
      <w:r w:rsidRPr="00C453EC">
        <w:rPr>
          <w:rFonts w:ascii="Times New Roman" w:eastAsia="Times New Roman" w:hAnsi="Times New Roman" w:cs="Times New Roman"/>
          <w:sz w:val="24"/>
          <w:szCs w:val="24"/>
        </w:rPr>
        <w:t>mi</w:t>
      </w:r>
      <w:r w:rsidRPr="00C453EC">
        <w:rPr>
          <w:rFonts w:ascii="Times New Roman" w:eastAsia="Times New Roman" w:hAnsi="Times New Roman" w:cs="Times New Roman"/>
          <w:spacing w:val="6"/>
          <w:sz w:val="24"/>
          <w:szCs w:val="24"/>
        </w:rPr>
        <w:t xml:space="preserve"> </w:t>
      </w:r>
      <w:r w:rsidRPr="00C453EC">
        <w:rPr>
          <w:rFonts w:ascii="Times New Roman" w:eastAsia="Times New Roman" w:hAnsi="Times New Roman" w:cs="Times New Roman"/>
          <w:spacing w:val="-5"/>
          <w:sz w:val="24"/>
          <w:szCs w:val="24"/>
        </w:rPr>
        <w:t>b</w:t>
      </w:r>
      <w:r w:rsidRPr="00C453EC">
        <w:rPr>
          <w:rFonts w:ascii="Times New Roman" w:eastAsia="Times New Roman" w:hAnsi="Times New Roman" w:cs="Times New Roman"/>
          <w:spacing w:val="4"/>
          <w:sz w:val="24"/>
          <w:szCs w:val="24"/>
        </w:rPr>
        <w:t>a</w:t>
      </w:r>
      <w:r w:rsidRPr="00C453EC">
        <w:rPr>
          <w:rFonts w:ascii="Times New Roman" w:eastAsia="Times New Roman" w:hAnsi="Times New Roman" w:cs="Times New Roman"/>
          <w:sz w:val="24"/>
          <w:szCs w:val="24"/>
        </w:rPr>
        <w:t>n</w:t>
      </w:r>
      <w:r w:rsidRPr="00C453EC">
        <w:rPr>
          <w:rFonts w:ascii="Times New Roman" w:eastAsia="Times New Roman" w:hAnsi="Times New Roman" w:cs="Times New Roman"/>
          <w:spacing w:val="-5"/>
          <w:sz w:val="24"/>
          <w:szCs w:val="24"/>
        </w:rPr>
        <w:t>y</w:t>
      </w:r>
      <w:r w:rsidRPr="00C453EC">
        <w:rPr>
          <w:rFonts w:ascii="Times New Roman" w:eastAsia="Times New Roman" w:hAnsi="Times New Roman" w:cs="Times New Roman"/>
          <w:spacing w:val="4"/>
          <w:sz w:val="24"/>
          <w:szCs w:val="24"/>
        </w:rPr>
        <w:t>a</w:t>
      </w:r>
      <w:r w:rsidRPr="00C453EC">
        <w:rPr>
          <w:rFonts w:ascii="Times New Roman" w:eastAsia="Times New Roman" w:hAnsi="Times New Roman" w:cs="Times New Roman"/>
          <w:sz w:val="24"/>
          <w:szCs w:val="24"/>
        </w:rPr>
        <w:t xml:space="preserve">k </w:t>
      </w:r>
      <w:r w:rsidRPr="00C453EC">
        <w:rPr>
          <w:rFonts w:ascii="Times New Roman" w:eastAsia="Times New Roman" w:hAnsi="Times New Roman" w:cs="Times New Roman"/>
          <w:spacing w:val="-3"/>
          <w:sz w:val="24"/>
          <w:szCs w:val="24"/>
        </w:rPr>
        <w:t>f</w:t>
      </w:r>
      <w:r w:rsidRPr="00C453EC">
        <w:rPr>
          <w:rFonts w:ascii="Times New Roman" w:eastAsia="Times New Roman" w:hAnsi="Times New Roman" w:cs="Times New Roman"/>
          <w:spacing w:val="-1"/>
          <w:sz w:val="24"/>
          <w:szCs w:val="24"/>
        </w:rPr>
        <w:t>a</w:t>
      </w:r>
      <w:r w:rsidRPr="00C453EC">
        <w:rPr>
          <w:rFonts w:ascii="Times New Roman" w:eastAsia="Times New Roman" w:hAnsi="Times New Roman" w:cs="Times New Roman"/>
          <w:sz w:val="24"/>
          <w:szCs w:val="24"/>
        </w:rPr>
        <w:t>k</w:t>
      </w:r>
      <w:r w:rsidRPr="00C453EC">
        <w:rPr>
          <w:rFonts w:ascii="Times New Roman" w:eastAsia="Times New Roman" w:hAnsi="Times New Roman" w:cs="Times New Roman"/>
          <w:spacing w:val="5"/>
          <w:sz w:val="24"/>
          <w:szCs w:val="24"/>
        </w:rPr>
        <w:t>t</w:t>
      </w:r>
      <w:r w:rsidRPr="00C453EC">
        <w:rPr>
          <w:rFonts w:ascii="Times New Roman" w:eastAsia="Times New Roman" w:hAnsi="Times New Roman" w:cs="Times New Roman"/>
          <w:sz w:val="24"/>
          <w:szCs w:val="24"/>
        </w:rPr>
        <w:t>o</w:t>
      </w:r>
      <w:r w:rsidRPr="00C453EC">
        <w:rPr>
          <w:rFonts w:ascii="Times New Roman" w:eastAsia="Times New Roman" w:hAnsi="Times New Roman" w:cs="Times New Roman"/>
          <w:spacing w:val="1"/>
          <w:sz w:val="24"/>
          <w:szCs w:val="24"/>
        </w:rPr>
        <w:t>r</w:t>
      </w:r>
      <w:r w:rsidRPr="00C453EC">
        <w:rPr>
          <w:rFonts w:ascii="Times New Roman" w:eastAsia="Times New Roman" w:hAnsi="Times New Roman" w:cs="Times New Roman"/>
          <w:sz w:val="24"/>
          <w:szCs w:val="24"/>
        </w:rPr>
        <w:t>.</w:t>
      </w:r>
      <w:r w:rsidRPr="00C453EC">
        <w:rPr>
          <w:rFonts w:ascii="Times New Roman" w:eastAsia="Times New Roman" w:hAnsi="Times New Roman" w:cs="Times New Roman"/>
          <w:spacing w:val="12"/>
          <w:sz w:val="24"/>
          <w:szCs w:val="24"/>
        </w:rPr>
        <w:t xml:space="preserve"> </w:t>
      </w:r>
      <w:proofErr w:type="gramStart"/>
      <w:r w:rsidRPr="00C453EC">
        <w:rPr>
          <w:rFonts w:ascii="Times New Roman" w:eastAsia="Times New Roman" w:hAnsi="Times New Roman" w:cs="Times New Roman"/>
          <w:spacing w:val="1"/>
          <w:sz w:val="24"/>
          <w:szCs w:val="24"/>
        </w:rPr>
        <w:t>S</w:t>
      </w:r>
      <w:r w:rsidRPr="00C453EC">
        <w:rPr>
          <w:rFonts w:ascii="Times New Roman" w:eastAsia="Times New Roman" w:hAnsi="Times New Roman" w:cs="Times New Roman"/>
          <w:spacing w:val="-1"/>
          <w:sz w:val="24"/>
          <w:szCs w:val="24"/>
        </w:rPr>
        <w:t>e</w:t>
      </w:r>
      <w:r w:rsidRPr="00C453EC">
        <w:rPr>
          <w:rFonts w:ascii="Times New Roman" w:eastAsia="Times New Roman" w:hAnsi="Times New Roman" w:cs="Times New Roman"/>
          <w:sz w:val="24"/>
          <w:szCs w:val="24"/>
        </w:rPr>
        <w:t>p</w:t>
      </w:r>
      <w:r w:rsidRPr="00C453EC">
        <w:rPr>
          <w:rFonts w:ascii="Times New Roman" w:eastAsia="Times New Roman" w:hAnsi="Times New Roman" w:cs="Times New Roman"/>
          <w:spacing w:val="-1"/>
          <w:sz w:val="24"/>
          <w:szCs w:val="24"/>
        </w:rPr>
        <w:t>e</w:t>
      </w:r>
      <w:r w:rsidRPr="00C453EC">
        <w:rPr>
          <w:rFonts w:ascii="Times New Roman" w:eastAsia="Times New Roman" w:hAnsi="Times New Roman" w:cs="Times New Roman"/>
          <w:spacing w:val="-3"/>
          <w:sz w:val="24"/>
          <w:szCs w:val="24"/>
        </w:rPr>
        <w:t>r</w:t>
      </w:r>
      <w:r w:rsidRPr="00C453EC">
        <w:rPr>
          <w:rFonts w:ascii="Times New Roman" w:eastAsia="Times New Roman" w:hAnsi="Times New Roman" w:cs="Times New Roman"/>
          <w:spacing w:val="5"/>
          <w:sz w:val="24"/>
          <w:szCs w:val="24"/>
        </w:rPr>
        <w:t>t</w:t>
      </w:r>
      <w:r w:rsidRPr="00C453EC">
        <w:rPr>
          <w:rFonts w:ascii="Times New Roman" w:eastAsia="Times New Roman" w:hAnsi="Times New Roman" w:cs="Times New Roman"/>
          <w:sz w:val="24"/>
          <w:szCs w:val="24"/>
        </w:rPr>
        <w:t>i k</w:t>
      </w:r>
      <w:r w:rsidRPr="00C453EC">
        <w:rPr>
          <w:rFonts w:ascii="Times New Roman" w:eastAsia="Times New Roman" w:hAnsi="Times New Roman" w:cs="Times New Roman"/>
          <w:spacing w:val="4"/>
          <w:sz w:val="24"/>
          <w:szCs w:val="24"/>
        </w:rPr>
        <w:t>e</w:t>
      </w:r>
      <w:r w:rsidRPr="00C453EC">
        <w:rPr>
          <w:rFonts w:ascii="Times New Roman" w:eastAsia="Times New Roman" w:hAnsi="Times New Roman" w:cs="Times New Roman"/>
          <w:spacing w:val="-4"/>
          <w:sz w:val="24"/>
          <w:szCs w:val="24"/>
        </w:rPr>
        <w:t>m</w:t>
      </w:r>
      <w:r w:rsidRPr="00C453EC">
        <w:rPr>
          <w:rFonts w:ascii="Times New Roman" w:eastAsia="Times New Roman" w:hAnsi="Times New Roman" w:cs="Times New Roman"/>
          <w:spacing w:val="-1"/>
          <w:sz w:val="24"/>
          <w:szCs w:val="24"/>
        </w:rPr>
        <w:t>a</w:t>
      </w:r>
      <w:r w:rsidRPr="00C453EC">
        <w:rPr>
          <w:rFonts w:ascii="Times New Roman" w:eastAsia="Times New Roman" w:hAnsi="Times New Roman" w:cs="Times New Roman"/>
          <w:spacing w:val="10"/>
          <w:sz w:val="24"/>
          <w:szCs w:val="24"/>
        </w:rPr>
        <w:t>t</w:t>
      </w:r>
      <w:r w:rsidRPr="00C453EC">
        <w:rPr>
          <w:rFonts w:ascii="Times New Roman" w:eastAsia="Times New Roman" w:hAnsi="Times New Roman" w:cs="Times New Roman"/>
          <w:spacing w:val="-9"/>
          <w:sz w:val="24"/>
          <w:szCs w:val="24"/>
        </w:rPr>
        <w:t>i</w:t>
      </w:r>
      <w:r w:rsidRPr="00C453EC">
        <w:rPr>
          <w:rFonts w:ascii="Times New Roman" w:eastAsia="Times New Roman" w:hAnsi="Times New Roman" w:cs="Times New Roman"/>
          <w:spacing w:val="4"/>
          <w:sz w:val="24"/>
          <w:szCs w:val="24"/>
        </w:rPr>
        <w:t>a</w:t>
      </w:r>
      <w:r w:rsidRPr="00C453EC">
        <w:rPr>
          <w:rFonts w:ascii="Times New Roman" w:eastAsia="Times New Roman" w:hAnsi="Times New Roman" w:cs="Times New Roman"/>
          <w:sz w:val="24"/>
          <w:szCs w:val="24"/>
        </w:rPr>
        <w:t>n</w:t>
      </w:r>
      <w:r w:rsidRPr="00C453EC">
        <w:rPr>
          <w:rFonts w:ascii="Times New Roman" w:eastAsia="Times New Roman" w:hAnsi="Times New Roman" w:cs="Times New Roman"/>
          <w:spacing w:val="5"/>
          <w:sz w:val="24"/>
          <w:szCs w:val="24"/>
        </w:rPr>
        <w:t xml:space="preserve"> d</w:t>
      </w:r>
      <w:r w:rsidRPr="00C453EC">
        <w:rPr>
          <w:rFonts w:ascii="Times New Roman" w:eastAsia="Times New Roman" w:hAnsi="Times New Roman" w:cs="Times New Roman"/>
          <w:spacing w:val="-4"/>
          <w:sz w:val="24"/>
          <w:szCs w:val="24"/>
        </w:rPr>
        <w:t>i</w:t>
      </w:r>
      <w:r w:rsidRPr="00C453EC">
        <w:rPr>
          <w:rFonts w:ascii="Times New Roman" w:eastAsia="Times New Roman" w:hAnsi="Times New Roman" w:cs="Times New Roman"/>
          <w:sz w:val="24"/>
          <w:szCs w:val="24"/>
        </w:rPr>
        <w:t>k</w:t>
      </w:r>
      <w:r w:rsidRPr="00C453EC">
        <w:rPr>
          <w:rFonts w:ascii="Times New Roman" w:eastAsia="Times New Roman" w:hAnsi="Times New Roman" w:cs="Times New Roman"/>
          <w:spacing w:val="-1"/>
          <w:sz w:val="24"/>
          <w:szCs w:val="24"/>
        </w:rPr>
        <w:t>a</w:t>
      </w:r>
      <w:r w:rsidRPr="00C453EC">
        <w:rPr>
          <w:rFonts w:ascii="Times New Roman" w:eastAsia="Times New Roman" w:hAnsi="Times New Roman" w:cs="Times New Roman"/>
          <w:spacing w:val="1"/>
          <w:sz w:val="24"/>
          <w:szCs w:val="24"/>
        </w:rPr>
        <w:t>r</w:t>
      </w:r>
      <w:r w:rsidRPr="00C453EC">
        <w:rPr>
          <w:rFonts w:ascii="Times New Roman" w:eastAsia="Times New Roman" w:hAnsi="Times New Roman" w:cs="Times New Roman"/>
          <w:spacing w:val="4"/>
          <w:sz w:val="24"/>
          <w:szCs w:val="24"/>
        </w:rPr>
        <w:t>e</w:t>
      </w:r>
      <w:r w:rsidRPr="00C453EC">
        <w:rPr>
          <w:rFonts w:ascii="Times New Roman" w:eastAsia="Times New Roman" w:hAnsi="Times New Roman" w:cs="Times New Roman"/>
          <w:spacing w:val="-5"/>
          <w:sz w:val="24"/>
          <w:szCs w:val="24"/>
        </w:rPr>
        <w:t>n</w:t>
      </w:r>
      <w:r w:rsidRPr="00C453EC">
        <w:rPr>
          <w:rFonts w:ascii="Times New Roman" w:eastAsia="Times New Roman" w:hAnsi="Times New Roman" w:cs="Times New Roman"/>
          <w:spacing w:val="-1"/>
          <w:sz w:val="24"/>
          <w:szCs w:val="24"/>
        </w:rPr>
        <w:t>a</w:t>
      </w:r>
      <w:r w:rsidRPr="00C453EC">
        <w:rPr>
          <w:rFonts w:ascii="Times New Roman" w:eastAsia="Times New Roman" w:hAnsi="Times New Roman" w:cs="Times New Roman"/>
          <w:spacing w:val="5"/>
          <w:sz w:val="24"/>
          <w:szCs w:val="24"/>
        </w:rPr>
        <w:t>k</w:t>
      </w:r>
      <w:r w:rsidRPr="00C453EC">
        <w:rPr>
          <w:rFonts w:ascii="Times New Roman" w:eastAsia="Times New Roman" w:hAnsi="Times New Roman" w:cs="Times New Roman"/>
          <w:spacing w:val="4"/>
          <w:sz w:val="24"/>
          <w:szCs w:val="24"/>
        </w:rPr>
        <w:t>a</w:t>
      </w:r>
      <w:r w:rsidRPr="00C453EC">
        <w:rPr>
          <w:rFonts w:ascii="Times New Roman" w:eastAsia="Times New Roman" w:hAnsi="Times New Roman" w:cs="Times New Roman"/>
          <w:sz w:val="24"/>
          <w:szCs w:val="24"/>
        </w:rPr>
        <w:t>n</w:t>
      </w:r>
      <w:r w:rsidRPr="00C453EC">
        <w:rPr>
          <w:rFonts w:ascii="Times New Roman" w:eastAsia="Times New Roman" w:hAnsi="Times New Roman" w:cs="Times New Roman"/>
          <w:spacing w:val="5"/>
          <w:sz w:val="24"/>
          <w:szCs w:val="24"/>
        </w:rPr>
        <w:t xml:space="preserve"> </w:t>
      </w:r>
      <w:r w:rsidRPr="00C453EC">
        <w:rPr>
          <w:rFonts w:ascii="Times New Roman" w:eastAsia="Times New Roman" w:hAnsi="Times New Roman" w:cs="Times New Roman"/>
          <w:spacing w:val="-1"/>
          <w:sz w:val="24"/>
          <w:szCs w:val="24"/>
        </w:rPr>
        <w:t>a</w:t>
      </w:r>
      <w:r w:rsidRPr="00C453EC">
        <w:rPr>
          <w:rFonts w:ascii="Times New Roman" w:eastAsia="Times New Roman" w:hAnsi="Times New Roman" w:cs="Times New Roman"/>
          <w:sz w:val="24"/>
          <w:szCs w:val="24"/>
        </w:rPr>
        <w:t>d</w:t>
      </w:r>
      <w:r w:rsidRPr="00C453EC">
        <w:rPr>
          <w:rFonts w:ascii="Times New Roman" w:eastAsia="Times New Roman" w:hAnsi="Times New Roman" w:cs="Times New Roman"/>
          <w:spacing w:val="4"/>
          <w:sz w:val="24"/>
          <w:szCs w:val="24"/>
        </w:rPr>
        <w:t>a</w:t>
      </w:r>
      <w:r w:rsidRPr="00C453EC">
        <w:rPr>
          <w:rFonts w:ascii="Times New Roman" w:eastAsia="Times New Roman" w:hAnsi="Times New Roman" w:cs="Times New Roman"/>
          <w:sz w:val="24"/>
          <w:szCs w:val="24"/>
        </w:rPr>
        <w:t>n</w:t>
      </w:r>
      <w:r w:rsidRPr="00C453EC">
        <w:rPr>
          <w:rFonts w:ascii="Times New Roman" w:eastAsia="Times New Roman" w:hAnsi="Times New Roman" w:cs="Times New Roman"/>
          <w:spacing w:val="-5"/>
          <w:sz w:val="24"/>
          <w:szCs w:val="24"/>
        </w:rPr>
        <w:t>y</w:t>
      </w:r>
      <w:r w:rsidRPr="00C453EC">
        <w:rPr>
          <w:rFonts w:ascii="Times New Roman" w:eastAsia="Times New Roman" w:hAnsi="Times New Roman" w:cs="Times New Roman"/>
          <w:sz w:val="24"/>
          <w:szCs w:val="24"/>
        </w:rPr>
        <w:t>a</w:t>
      </w:r>
      <w:r w:rsidR="00364503" w:rsidRPr="00C453EC">
        <w:rPr>
          <w:rFonts w:ascii="Times New Roman" w:eastAsia="Times New Roman" w:hAnsi="Times New Roman" w:cs="Times New Roman"/>
          <w:sz w:val="24"/>
          <w:szCs w:val="24"/>
        </w:rPr>
        <w:t xml:space="preserve"> penyakit</w:t>
      </w:r>
      <w:r w:rsidRPr="00C453EC">
        <w:rPr>
          <w:rFonts w:ascii="Times New Roman" w:eastAsia="Times New Roman" w:hAnsi="Times New Roman" w:cs="Times New Roman"/>
          <w:sz w:val="24"/>
          <w:szCs w:val="24"/>
        </w:rPr>
        <w:t>,</w:t>
      </w:r>
      <w:r w:rsidRPr="00C453EC">
        <w:rPr>
          <w:rFonts w:ascii="Times New Roman" w:eastAsia="Times New Roman" w:hAnsi="Times New Roman" w:cs="Times New Roman"/>
          <w:spacing w:val="12"/>
          <w:sz w:val="24"/>
          <w:szCs w:val="24"/>
        </w:rPr>
        <w:t xml:space="preserve"> </w:t>
      </w:r>
      <w:r w:rsidRPr="00C453EC">
        <w:rPr>
          <w:rFonts w:ascii="Times New Roman" w:eastAsia="Times New Roman" w:hAnsi="Times New Roman" w:cs="Times New Roman"/>
          <w:spacing w:val="-2"/>
          <w:sz w:val="24"/>
          <w:szCs w:val="24"/>
        </w:rPr>
        <w:t>s</w:t>
      </w:r>
      <w:r w:rsidRPr="00C453EC">
        <w:rPr>
          <w:rFonts w:ascii="Times New Roman" w:eastAsia="Times New Roman" w:hAnsi="Times New Roman" w:cs="Times New Roman"/>
          <w:spacing w:val="4"/>
          <w:sz w:val="24"/>
          <w:szCs w:val="24"/>
        </w:rPr>
        <w:t>e</w:t>
      </w:r>
      <w:r w:rsidRPr="00C453EC">
        <w:rPr>
          <w:rFonts w:ascii="Times New Roman" w:eastAsia="Times New Roman" w:hAnsi="Times New Roman" w:cs="Times New Roman"/>
          <w:sz w:val="24"/>
          <w:szCs w:val="24"/>
        </w:rPr>
        <w:t>h</w:t>
      </w:r>
      <w:r w:rsidRPr="00C453EC">
        <w:rPr>
          <w:rFonts w:ascii="Times New Roman" w:eastAsia="Times New Roman" w:hAnsi="Times New Roman" w:cs="Times New Roman"/>
          <w:spacing w:val="-4"/>
          <w:sz w:val="24"/>
          <w:szCs w:val="24"/>
        </w:rPr>
        <w:t>i</w:t>
      </w:r>
      <w:r w:rsidRPr="00C453EC">
        <w:rPr>
          <w:rFonts w:ascii="Times New Roman" w:eastAsia="Times New Roman" w:hAnsi="Times New Roman" w:cs="Times New Roman"/>
          <w:sz w:val="24"/>
          <w:szCs w:val="24"/>
        </w:rPr>
        <w:t>ngga</w:t>
      </w:r>
      <w:r w:rsidRPr="00C453EC">
        <w:rPr>
          <w:rFonts w:ascii="Times New Roman" w:eastAsia="Times New Roman" w:hAnsi="Times New Roman" w:cs="Times New Roman"/>
          <w:spacing w:val="9"/>
          <w:sz w:val="24"/>
          <w:szCs w:val="24"/>
        </w:rPr>
        <w:t xml:space="preserve"> </w:t>
      </w:r>
      <w:r w:rsidRPr="00C453EC">
        <w:rPr>
          <w:rFonts w:ascii="Times New Roman" w:eastAsia="Times New Roman" w:hAnsi="Times New Roman" w:cs="Times New Roman"/>
          <w:sz w:val="24"/>
          <w:szCs w:val="24"/>
        </w:rPr>
        <w:t>p</w:t>
      </w:r>
      <w:r w:rsidRPr="00C453EC">
        <w:rPr>
          <w:rFonts w:ascii="Times New Roman" w:eastAsia="Times New Roman" w:hAnsi="Times New Roman" w:cs="Times New Roman"/>
          <w:spacing w:val="-1"/>
          <w:sz w:val="24"/>
          <w:szCs w:val="24"/>
        </w:rPr>
        <w:t>a</w:t>
      </w:r>
      <w:r w:rsidRPr="00C453EC">
        <w:rPr>
          <w:rFonts w:ascii="Times New Roman" w:eastAsia="Times New Roman" w:hAnsi="Times New Roman" w:cs="Times New Roman"/>
          <w:spacing w:val="5"/>
          <w:sz w:val="24"/>
          <w:szCs w:val="24"/>
        </w:rPr>
        <w:t>k</w:t>
      </w:r>
      <w:r w:rsidRPr="00C453EC">
        <w:rPr>
          <w:rFonts w:ascii="Times New Roman" w:eastAsia="Times New Roman" w:hAnsi="Times New Roman" w:cs="Times New Roman"/>
          <w:spacing w:val="4"/>
          <w:sz w:val="24"/>
          <w:szCs w:val="24"/>
        </w:rPr>
        <w:t>a</w:t>
      </w:r>
      <w:r w:rsidRPr="00C453EC">
        <w:rPr>
          <w:rFonts w:ascii="Times New Roman" w:eastAsia="Times New Roman" w:hAnsi="Times New Roman" w:cs="Times New Roman"/>
          <w:sz w:val="24"/>
          <w:szCs w:val="24"/>
        </w:rPr>
        <w:t xml:space="preserve">n </w:t>
      </w:r>
      <w:r w:rsidRPr="00C453EC">
        <w:rPr>
          <w:rFonts w:ascii="Times New Roman" w:eastAsia="Times New Roman" w:hAnsi="Times New Roman" w:cs="Times New Roman"/>
          <w:spacing w:val="-5"/>
          <w:sz w:val="24"/>
          <w:szCs w:val="24"/>
        </w:rPr>
        <w:t>y</w:t>
      </w:r>
      <w:r w:rsidRPr="00C453EC">
        <w:rPr>
          <w:rFonts w:ascii="Times New Roman" w:eastAsia="Times New Roman" w:hAnsi="Times New Roman" w:cs="Times New Roman"/>
          <w:spacing w:val="4"/>
          <w:sz w:val="24"/>
          <w:szCs w:val="24"/>
        </w:rPr>
        <w:t>a</w:t>
      </w:r>
      <w:r w:rsidRPr="00C453EC">
        <w:rPr>
          <w:rFonts w:ascii="Times New Roman" w:eastAsia="Times New Roman" w:hAnsi="Times New Roman" w:cs="Times New Roman"/>
          <w:spacing w:val="-5"/>
          <w:sz w:val="24"/>
          <w:szCs w:val="24"/>
        </w:rPr>
        <w:t>n</w:t>
      </w:r>
      <w:r w:rsidRPr="00C453EC">
        <w:rPr>
          <w:rFonts w:ascii="Times New Roman" w:eastAsia="Times New Roman" w:hAnsi="Times New Roman" w:cs="Times New Roman"/>
          <w:sz w:val="24"/>
          <w:szCs w:val="24"/>
        </w:rPr>
        <w:t>g</w:t>
      </w:r>
      <w:r w:rsidRPr="00C453EC">
        <w:rPr>
          <w:rFonts w:ascii="Times New Roman" w:eastAsia="Times New Roman" w:hAnsi="Times New Roman" w:cs="Times New Roman"/>
          <w:spacing w:val="5"/>
          <w:sz w:val="24"/>
          <w:szCs w:val="24"/>
        </w:rPr>
        <w:t xml:space="preserve"> t</w:t>
      </w:r>
      <w:r w:rsidRPr="00C453EC">
        <w:rPr>
          <w:rFonts w:ascii="Times New Roman" w:eastAsia="Times New Roman" w:hAnsi="Times New Roman" w:cs="Times New Roman"/>
          <w:spacing w:val="4"/>
          <w:sz w:val="24"/>
          <w:szCs w:val="24"/>
        </w:rPr>
        <w:t>e</w:t>
      </w:r>
      <w:r w:rsidRPr="00C453EC">
        <w:rPr>
          <w:rFonts w:ascii="Times New Roman" w:eastAsia="Times New Roman" w:hAnsi="Times New Roman" w:cs="Times New Roman"/>
          <w:spacing w:val="-9"/>
          <w:sz w:val="24"/>
          <w:szCs w:val="24"/>
        </w:rPr>
        <w:t>l</w:t>
      </w:r>
      <w:r w:rsidRPr="00C453EC">
        <w:rPr>
          <w:rFonts w:ascii="Times New Roman" w:eastAsia="Times New Roman" w:hAnsi="Times New Roman" w:cs="Times New Roman"/>
          <w:spacing w:val="4"/>
          <w:sz w:val="24"/>
          <w:szCs w:val="24"/>
        </w:rPr>
        <w:t>a</w:t>
      </w:r>
      <w:r w:rsidRPr="00C453EC">
        <w:rPr>
          <w:rFonts w:ascii="Times New Roman" w:eastAsia="Times New Roman" w:hAnsi="Times New Roman" w:cs="Times New Roman"/>
          <w:sz w:val="24"/>
          <w:szCs w:val="24"/>
        </w:rPr>
        <w:t xml:space="preserve">h </w:t>
      </w:r>
      <w:r w:rsidRPr="00C453EC">
        <w:rPr>
          <w:rFonts w:ascii="Times New Roman" w:eastAsia="Times New Roman" w:hAnsi="Times New Roman" w:cs="Times New Roman"/>
          <w:spacing w:val="5"/>
          <w:sz w:val="24"/>
          <w:szCs w:val="24"/>
        </w:rPr>
        <w:t>d</w:t>
      </w:r>
      <w:r w:rsidRPr="00C453EC">
        <w:rPr>
          <w:rFonts w:ascii="Times New Roman" w:eastAsia="Times New Roman" w:hAnsi="Times New Roman" w:cs="Times New Roman"/>
          <w:spacing w:val="-2"/>
          <w:sz w:val="24"/>
          <w:szCs w:val="24"/>
        </w:rPr>
        <w:t>i</w:t>
      </w:r>
      <w:r w:rsidRPr="00C453EC">
        <w:rPr>
          <w:rFonts w:ascii="Times New Roman" w:eastAsia="Times New Roman" w:hAnsi="Times New Roman" w:cs="Times New Roman"/>
          <w:sz w:val="24"/>
          <w:szCs w:val="24"/>
        </w:rPr>
        <w:t>h</w:t>
      </w:r>
      <w:r w:rsidRPr="00C453EC">
        <w:rPr>
          <w:rFonts w:ascii="Times New Roman" w:eastAsia="Times New Roman" w:hAnsi="Times New Roman" w:cs="Times New Roman"/>
          <w:spacing w:val="4"/>
          <w:sz w:val="24"/>
          <w:szCs w:val="24"/>
        </w:rPr>
        <w:t>a</w:t>
      </w:r>
      <w:r w:rsidRPr="00C453EC">
        <w:rPr>
          <w:rFonts w:ascii="Times New Roman" w:eastAsia="Times New Roman" w:hAnsi="Times New Roman" w:cs="Times New Roman"/>
          <w:sz w:val="24"/>
          <w:szCs w:val="24"/>
        </w:rPr>
        <w:t>b</w:t>
      </w:r>
      <w:r w:rsidRPr="00C453EC">
        <w:rPr>
          <w:rFonts w:ascii="Times New Roman" w:eastAsia="Times New Roman" w:hAnsi="Times New Roman" w:cs="Times New Roman"/>
          <w:spacing w:val="-4"/>
          <w:sz w:val="24"/>
          <w:szCs w:val="24"/>
        </w:rPr>
        <w:t>i</w:t>
      </w:r>
      <w:r w:rsidRPr="00C453EC">
        <w:rPr>
          <w:rFonts w:ascii="Times New Roman" w:eastAsia="Times New Roman" w:hAnsi="Times New Roman" w:cs="Times New Roman"/>
          <w:spacing w:val="2"/>
          <w:sz w:val="24"/>
          <w:szCs w:val="24"/>
        </w:rPr>
        <w:t>s</w:t>
      </w:r>
      <w:r w:rsidRPr="00C453EC">
        <w:rPr>
          <w:rFonts w:ascii="Times New Roman" w:eastAsia="Times New Roman" w:hAnsi="Times New Roman" w:cs="Times New Roman"/>
          <w:sz w:val="24"/>
          <w:szCs w:val="24"/>
        </w:rPr>
        <w:t>k</w:t>
      </w:r>
      <w:r w:rsidRPr="00C453EC">
        <w:rPr>
          <w:rFonts w:ascii="Times New Roman" w:eastAsia="Times New Roman" w:hAnsi="Times New Roman" w:cs="Times New Roman"/>
          <w:spacing w:val="4"/>
          <w:sz w:val="24"/>
          <w:szCs w:val="24"/>
        </w:rPr>
        <w:t>a</w:t>
      </w:r>
      <w:r w:rsidRPr="00C453EC">
        <w:rPr>
          <w:rFonts w:ascii="Times New Roman" w:eastAsia="Times New Roman" w:hAnsi="Times New Roman" w:cs="Times New Roman"/>
          <w:sz w:val="24"/>
          <w:szCs w:val="24"/>
        </w:rPr>
        <w:t xml:space="preserve">n </w:t>
      </w:r>
      <w:r w:rsidRPr="00C453EC">
        <w:rPr>
          <w:rFonts w:ascii="Times New Roman" w:eastAsia="Times New Roman" w:hAnsi="Times New Roman" w:cs="Times New Roman"/>
          <w:spacing w:val="2"/>
          <w:sz w:val="24"/>
          <w:szCs w:val="24"/>
        </w:rPr>
        <w:t>s</w:t>
      </w:r>
      <w:r w:rsidRPr="00C453EC">
        <w:rPr>
          <w:rFonts w:ascii="Times New Roman" w:eastAsia="Times New Roman" w:hAnsi="Times New Roman" w:cs="Times New Roman"/>
          <w:spacing w:val="4"/>
          <w:sz w:val="24"/>
          <w:szCs w:val="24"/>
        </w:rPr>
        <w:t>e</w:t>
      </w:r>
      <w:r w:rsidRPr="00C453EC">
        <w:rPr>
          <w:rFonts w:ascii="Times New Roman" w:eastAsia="Times New Roman" w:hAnsi="Times New Roman" w:cs="Times New Roman"/>
          <w:spacing w:val="-5"/>
          <w:sz w:val="24"/>
          <w:szCs w:val="24"/>
        </w:rPr>
        <w:t>b</w:t>
      </w:r>
      <w:r w:rsidRPr="00C453EC">
        <w:rPr>
          <w:rFonts w:ascii="Times New Roman" w:eastAsia="Times New Roman" w:hAnsi="Times New Roman" w:cs="Times New Roman"/>
          <w:spacing w:val="4"/>
          <w:sz w:val="24"/>
          <w:szCs w:val="24"/>
        </w:rPr>
        <w:t>e</w:t>
      </w:r>
      <w:r w:rsidRPr="00C453EC">
        <w:rPr>
          <w:rFonts w:ascii="Times New Roman" w:eastAsia="Times New Roman" w:hAnsi="Times New Roman" w:cs="Times New Roman"/>
          <w:spacing w:val="-4"/>
          <w:sz w:val="24"/>
          <w:szCs w:val="24"/>
        </w:rPr>
        <w:t>l</w:t>
      </w:r>
      <w:r w:rsidRPr="00C453EC">
        <w:rPr>
          <w:rFonts w:ascii="Times New Roman" w:eastAsia="Times New Roman" w:hAnsi="Times New Roman" w:cs="Times New Roman"/>
          <w:spacing w:val="5"/>
          <w:sz w:val="24"/>
          <w:szCs w:val="24"/>
        </w:rPr>
        <w:t>u</w:t>
      </w:r>
      <w:r w:rsidRPr="00C453EC">
        <w:rPr>
          <w:rFonts w:ascii="Times New Roman" w:eastAsia="Times New Roman" w:hAnsi="Times New Roman" w:cs="Times New Roman"/>
          <w:spacing w:val="-4"/>
          <w:sz w:val="24"/>
          <w:szCs w:val="24"/>
        </w:rPr>
        <w:t>m</w:t>
      </w:r>
      <w:r w:rsidRPr="00C453EC">
        <w:rPr>
          <w:rFonts w:ascii="Times New Roman" w:eastAsia="Times New Roman" w:hAnsi="Times New Roman" w:cs="Times New Roman"/>
          <w:spacing w:val="5"/>
          <w:sz w:val="24"/>
          <w:szCs w:val="24"/>
        </w:rPr>
        <w:t>n</w:t>
      </w:r>
      <w:r w:rsidRPr="00C453EC">
        <w:rPr>
          <w:rFonts w:ascii="Times New Roman" w:eastAsia="Times New Roman" w:hAnsi="Times New Roman" w:cs="Times New Roman"/>
          <w:spacing w:val="-5"/>
          <w:sz w:val="24"/>
          <w:szCs w:val="24"/>
        </w:rPr>
        <w:t>y</w:t>
      </w:r>
      <w:r w:rsidRPr="00C453EC">
        <w:rPr>
          <w:rFonts w:ascii="Times New Roman" w:eastAsia="Times New Roman" w:hAnsi="Times New Roman" w:cs="Times New Roman"/>
          <w:sz w:val="24"/>
          <w:szCs w:val="24"/>
        </w:rPr>
        <w:t>a</w:t>
      </w:r>
      <w:r w:rsidRPr="00C453EC">
        <w:rPr>
          <w:rFonts w:ascii="Times New Roman" w:eastAsia="Times New Roman" w:hAnsi="Times New Roman" w:cs="Times New Roman"/>
          <w:spacing w:val="4"/>
          <w:sz w:val="24"/>
          <w:szCs w:val="24"/>
        </w:rPr>
        <w:t xml:space="preserve"> </w:t>
      </w:r>
      <w:r w:rsidRPr="00C453EC">
        <w:rPr>
          <w:rFonts w:ascii="Times New Roman" w:eastAsia="Times New Roman" w:hAnsi="Times New Roman" w:cs="Times New Roman"/>
          <w:spacing w:val="10"/>
          <w:sz w:val="24"/>
          <w:szCs w:val="24"/>
        </w:rPr>
        <w:t>t</w:t>
      </w:r>
      <w:r w:rsidRPr="00C453EC">
        <w:rPr>
          <w:rFonts w:ascii="Times New Roman" w:eastAsia="Times New Roman" w:hAnsi="Times New Roman" w:cs="Times New Roman"/>
          <w:spacing w:val="-9"/>
          <w:sz w:val="24"/>
          <w:szCs w:val="24"/>
        </w:rPr>
        <w:t>i</w:t>
      </w:r>
      <w:r w:rsidRPr="00C453EC">
        <w:rPr>
          <w:rFonts w:ascii="Times New Roman" w:eastAsia="Times New Roman" w:hAnsi="Times New Roman" w:cs="Times New Roman"/>
          <w:sz w:val="24"/>
          <w:szCs w:val="24"/>
        </w:rPr>
        <w:t>d</w:t>
      </w:r>
      <w:r w:rsidRPr="00C453EC">
        <w:rPr>
          <w:rFonts w:ascii="Times New Roman" w:eastAsia="Times New Roman" w:hAnsi="Times New Roman" w:cs="Times New Roman"/>
          <w:spacing w:val="-1"/>
          <w:sz w:val="24"/>
          <w:szCs w:val="24"/>
        </w:rPr>
        <w:t>a</w:t>
      </w:r>
      <w:r w:rsidRPr="00C453EC">
        <w:rPr>
          <w:rFonts w:ascii="Times New Roman" w:eastAsia="Times New Roman" w:hAnsi="Times New Roman" w:cs="Times New Roman"/>
          <w:sz w:val="24"/>
          <w:szCs w:val="24"/>
        </w:rPr>
        <w:t>k</w:t>
      </w:r>
      <w:r w:rsidRPr="00C453EC">
        <w:rPr>
          <w:rFonts w:ascii="Times New Roman" w:eastAsia="Times New Roman" w:hAnsi="Times New Roman" w:cs="Times New Roman"/>
          <w:spacing w:val="5"/>
          <w:sz w:val="24"/>
          <w:szCs w:val="24"/>
        </w:rPr>
        <w:t xml:space="preserve"> t</w:t>
      </w:r>
      <w:r w:rsidRPr="00C453EC">
        <w:rPr>
          <w:rFonts w:ascii="Times New Roman" w:eastAsia="Times New Roman" w:hAnsi="Times New Roman" w:cs="Times New Roman"/>
          <w:spacing w:val="-1"/>
          <w:sz w:val="24"/>
          <w:szCs w:val="24"/>
        </w:rPr>
        <w:t>e</w:t>
      </w:r>
      <w:r w:rsidRPr="00C453EC">
        <w:rPr>
          <w:rFonts w:ascii="Times New Roman" w:eastAsia="Times New Roman" w:hAnsi="Times New Roman" w:cs="Times New Roman"/>
          <w:spacing w:val="1"/>
          <w:sz w:val="24"/>
          <w:szCs w:val="24"/>
        </w:rPr>
        <w:t>r</w:t>
      </w:r>
      <w:r w:rsidRPr="00C453EC">
        <w:rPr>
          <w:rFonts w:ascii="Times New Roman" w:eastAsia="Times New Roman" w:hAnsi="Times New Roman" w:cs="Times New Roman"/>
          <w:spacing w:val="-4"/>
          <w:sz w:val="24"/>
          <w:szCs w:val="24"/>
        </w:rPr>
        <w:t>m</w:t>
      </w:r>
      <w:r w:rsidRPr="00C453EC">
        <w:rPr>
          <w:rFonts w:ascii="Times New Roman" w:eastAsia="Times New Roman" w:hAnsi="Times New Roman" w:cs="Times New Roman"/>
          <w:spacing w:val="-1"/>
          <w:sz w:val="24"/>
          <w:szCs w:val="24"/>
        </w:rPr>
        <w:t>a</w:t>
      </w:r>
      <w:r w:rsidRPr="00C453EC">
        <w:rPr>
          <w:rFonts w:ascii="Times New Roman" w:eastAsia="Times New Roman" w:hAnsi="Times New Roman" w:cs="Times New Roman"/>
          <w:sz w:val="24"/>
          <w:szCs w:val="24"/>
        </w:rPr>
        <w:t>n</w:t>
      </w:r>
      <w:r w:rsidRPr="00C453EC">
        <w:rPr>
          <w:rFonts w:ascii="Times New Roman" w:eastAsia="Times New Roman" w:hAnsi="Times New Roman" w:cs="Times New Roman"/>
          <w:spacing w:val="-3"/>
          <w:sz w:val="24"/>
          <w:szCs w:val="24"/>
        </w:rPr>
        <w:t>f</w:t>
      </w:r>
      <w:r w:rsidRPr="00C453EC">
        <w:rPr>
          <w:rFonts w:ascii="Times New Roman" w:eastAsia="Times New Roman" w:hAnsi="Times New Roman" w:cs="Times New Roman"/>
          <w:spacing w:val="-1"/>
          <w:sz w:val="24"/>
          <w:szCs w:val="24"/>
        </w:rPr>
        <w:t>aa</w:t>
      </w:r>
      <w:r w:rsidRPr="00C453EC">
        <w:rPr>
          <w:rFonts w:ascii="Times New Roman" w:eastAsia="Times New Roman" w:hAnsi="Times New Roman" w:cs="Times New Roman"/>
          <w:spacing w:val="5"/>
          <w:sz w:val="24"/>
          <w:szCs w:val="24"/>
        </w:rPr>
        <w:t>t</w:t>
      </w:r>
      <w:r w:rsidRPr="00C453EC">
        <w:rPr>
          <w:rFonts w:ascii="Times New Roman" w:eastAsia="Times New Roman" w:hAnsi="Times New Roman" w:cs="Times New Roman"/>
          <w:sz w:val="24"/>
          <w:szCs w:val="24"/>
        </w:rPr>
        <w:t>k</w:t>
      </w:r>
      <w:r w:rsidRPr="00C453EC">
        <w:rPr>
          <w:rFonts w:ascii="Times New Roman" w:eastAsia="Times New Roman" w:hAnsi="Times New Roman" w:cs="Times New Roman"/>
          <w:spacing w:val="-1"/>
          <w:sz w:val="24"/>
          <w:szCs w:val="24"/>
        </w:rPr>
        <w:t>a</w:t>
      </w:r>
      <w:r w:rsidRPr="00C453EC">
        <w:rPr>
          <w:rFonts w:ascii="Times New Roman" w:eastAsia="Times New Roman" w:hAnsi="Times New Roman" w:cs="Times New Roman"/>
          <w:sz w:val="24"/>
          <w:szCs w:val="24"/>
        </w:rPr>
        <w:t xml:space="preserve">n </w:t>
      </w:r>
      <w:r w:rsidRPr="00C453EC">
        <w:rPr>
          <w:rFonts w:ascii="Times New Roman" w:eastAsia="Times New Roman" w:hAnsi="Times New Roman" w:cs="Times New Roman"/>
          <w:spacing w:val="5"/>
          <w:sz w:val="24"/>
          <w:szCs w:val="24"/>
        </w:rPr>
        <w:t>d</w:t>
      </w:r>
      <w:r w:rsidRPr="00C453EC">
        <w:rPr>
          <w:rFonts w:ascii="Times New Roman" w:eastAsia="Times New Roman" w:hAnsi="Times New Roman" w:cs="Times New Roman"/>
          <w:spacing w:val="-1"/>
          <w:sz w:val="24"/>
          <w:szCs w:val="24"/>
        </w:rPr>
        <w:t>e</w:t>
      </w:r>
      <w:r w:rsidRPr="00C453EC">
        <w:rPr>
          <w:rFonts w:ascii="Times New Roman" w:eastAsia="Times New Roman" w:hAnsi="Times New Roman" w:cs="Times New Roman"/>
          <w:spacing w:val="-5"/>
          <w:sz w:val="24"/>
          <w:szCs w:val="24"/>
        </w:rPr>
        <w:t>n</w:t>
      </w:r>
      <w:r w:rsidRPr="00C453EC">
        <w:rPr>
          <w:rFonts w:ascii="Times New Roman" w:eastAsia="Times New Roman" w:hAnsi="Times New Roman" w:cs="Times New Roman"/>
          <w:spacing w:val="5"/>
          <w:sz w:val="24"/>
          <w:szCs w:val="24"/>
        </w:rPr>
        <w:t>g</w:t>
      </w:r>
      <w:r w:rsidRPr="00C453EC">
        <w:rPr>
          <w:rFonts w:ascii="Times New Roman" w:eastAsia="Times New Roman" w:hAnsi="Times New Roman" w:cs="Times New Roman"/>
          <w:spacing w:val="4"/>
          <w:sz w:val="24"/>
          <w:szCs w:val="24"/>
        </w:rPr>
        <w:t>a</w:t>
      </w:r>
      <w:r w:rsidRPr="00C453EC">
        <w:rPr>
          <w:rFonts w:ascii="Times New Roman" w:eastAsia="Times New Roman" w:hAnsi="Times New Roman" w:cs="Times New Roman"/>
          <w:sz w:val="24"/>
          <w:szCs w:val="24"/>
        </w:rPr>
        <w:t>n</w:t>
      </w:r>
      <w:r w:rsidRPr="00C453EC">
        <w:rPr>
          <w:rFonts w:ascii="Times New Roman" w:eastAsia="Times New Roman" w:hAnsi="Times New Roman" w:cs="Times New Roman"/>
          <w:spacing w:val="5"/>
          <w:sz w:val="24"/>
          <w:szCs w:val="24"/>
        </w:rPr>
        <w:t xml:space="preserve"> </w:t>
      </w:r>
      <w:r w:rsidRPr="00C453EC">
        <w:rPr>
          <w:rFonts w:ascii="Times New Roman" w:eastAsia="Times New Roman" w:hAnsi="Times New Roman" w:cs="Times New Roman"/>
          <w:spacing w:val="-5"/>
          <w:sz w:val="24"/>
          <w:szCs w:val="24"/>
        </w:rPr>
        <w:t>b</w:t>
      </w:r>
      <w:r w:rsidRPr="00C453EC">
        <w:rPr>
          <w:rFonts w:ascii="Times New Roman" w:eastAsia="Times New Roman" w:hAnsi="Times New Roman" w:cs="Times New Roman"/>
          <w:spacing w:val="4"/>
          <w:sz w:val="24"/>
          <w:szCs w:val="24"/>
        </w:rPr>
        <w:t>a</w:t>
      </w:r>
      <w:r w:rsidRPr="00C453EC">
        <w:rPr>
          <w:rFonts w:ascii="Times New Roman" w:eastAsia="Times New Roman" w:hAnsi="Times New Roman" w:cs="Times New Roman"/>
          <w:spacing w:val="-4"/>
          <w:sz w:val="24"/>
          <w:szCs w:val="24"/>
        </w:rPr>
        <w:t>i</w:t>
      </w:r>
      <w:r w:rsidR="00364503" w:rsidRPr="00C453EC">
        <w:rPr>
          <w:rFonts w:ascii="Times New Roman" w:eastAsia="Times New Roman" w:hAnsi="Times New Roman" w:cs="Times New Roman"/>
          <w:sz w:val="24"/>
          <w:szCs w:val="24"/>
        </w:rPr>
        <w:t xml:space="preserve">k </w:t>
      </w:r>
      <w:r w:rsidRPr="00C453EC">
        <w:rPr>
          <w:rFonts w:ascii="Times New Roman" w:eastAsia="Times New Roman" w:hAnsi="Times New Roman" w:cs="Times New Roman"/>
          <w:sz w:val="24"/>
          <w:szCs w:val="24"/>
        </w:rPr>
        <w:t>d</w:t>
      </w:r>
      <w:r w:rsidRPr="00C453EC">
        <w:rPr>
          <w:rFonts w:ascii="Times New Roman" w:eastAsia="Times New Roman" w:hAnsi="Times New Roman" w:cs="Times New Roman"/>
          <w:spacing w:val="8"/>
          <w:sz w:val="24"/>
          <w:szCs w:val="24"/>
        </w:rPr>
        <w:t>a</w:t>
      </w:r>
      <w:r w:rsidRPr="00C453EC">
        <w:rPr>
          <w:rFonts w:ascii="Times New Roman" w:eastAsia="Times New Roman" w:hAnsi="Times New Roman" w:cs="Times New Roman"/>
          <w:sz w:val="24"/>
          <w:szCs w:val="24"/>
        </w:rPr>
        <w:t xml:space="preserve">n </w:t>
      </w:r>
      <w:r w:rsidRPr="00C453EC">
        <w:rPr>
          <w:rFonts w:ascii="Times New Roman" w:eastAsia="Times New Roman" w:hAnsi="Times New Roman" w:cs="Times New Roman"/>
          <w:spacing w:val="-4"/>
          <w:sz w:val="24"/>
          <w:szCs w:val="24"/>
        </w:rPr>
        <w:t>m</w:t>
      </w:r>
      <w:r w:rsidRPr="00C453EC">
        <w:rPr>
          <w:rFonts w:ascii="Times New Roman" w:eastAsia="Times New Roman" w:hAnsi="Times New Roman" w:cs="Times New Roman"/>
          <w:spacing w:val="4"/>
          <w:sz w:val="24"/>
          <w:szCs w:val="24"/>
        </w:rPr>
        <w:t>e</w:t>
      </w:r>
      <w:r w:rsidRPr="00C453EC">
        <w:rPr>
          <w:rFonts w:ascii="Times New Roman" w:eastAsia="Times New Roman" w:hAnsi="Times New Roman" w:cs="Times New Roman"/>
          <w:spacing w:val="-5"/>
          <w:sz w:val="24"/>
          <w:szCs w:val="24"/>
        </w:rPr>
        <w:t>n</w:t>
      </w:r>
      <w:r w:rsidRPr="00C453EC">
        <w:rPr>
          <w:rFonts w:ascii="Times New Roman" w:eastAsia="Times New Roman" w:hAnsi="Times New Roman" w:cs="Times New Roman"/>
          <w:spacing w:val="5"/>
          <w:sz w:val="24"/>
          <w:szCs w:val="24"/>
        </w:rPr>
        <w:t>g</w:t>
      </w:r>
      <w:r w:rsidRPr="00C453EC">
        <w:rPr>
          <w:rFonts w:ascii="Times New Roman" w:eastAsia="Times New Roman" w:hAnsi="Times New Roman" w:cs="Times New Roman"/>
          <w:spacing w:val="-5"/>
          <w:sz w:val="24"/>
          <w:szCs w:val="24"/>
        </w:rPr>
        <w:t>h</w:t>
      </w:r>
      <w:r w:rsidRPr="00C453EC">
        <w:rPr>
          <w:rFonts w:ascii="Times New Roman" w:eastAsia="Times New Roman" w:hAnsi="Times New Roman" w:cs="Times New Roman"/>
          <w:spacing w:val="4"/>
          <w:sz w:val="24"/>
          <w:szCs w:val="24"/>
        </w:rPr>
        <w:t>a</w:t>
      </w:r>
      <w:r w:rsidRPr="00C453EC">
        <w:rPr>
          <w:rFonts w:ascii="Times New Roman" w:eastAsia="Times New Roman" w:hAnsi="Times New Roman" w:cs="Times New Roman"/>
          <w:spacing w:val="2"/>
          <w:sz w:val="24"/>
          <w:szCs w:val="24"/>
        </w:rPr>
        <w:t>s</w:t>
      </w:r>
      <w:r w:rsidRPr="00C453EC">
        <w:rPr>
          <w:rFonts w:ascii="Times New Roman" w:eastAsia="Times New Roman" w:hAnsi="Times New Roman" w:cs="Times New Roman"/>
          <w:spacing w:val="-4"/>
          <w:sz w:val="24"/>
          <w:szCs w:val="24"/>
        </w:rPr>
        <w:t>il</w:t>
      </w:r>
      <w:r w:rsidRPr="00C453EC">
        <w:rPr>
          <w:rFonts w:ascii="Times New Roman" w:eastAsia="Times New Roman" w:hAnsi="Times New Roman" w:cs="Times New Roman"/>
          <w:spacing w:val="5"/>
          <w:sz w:val="24"/>
          <w:szCs w:val="24"/>
        </w:rPr>
        <w:t>k</w:t>
      </w:r>
      <w:r w:rsidRPr="00C453EC">
        <w:rPr>
          <w:rFonts w:ascii="Times New Roman" w:eastAsia="Times New Roman" w:hAnsi="Times New Roman" w:cs="Times New Roman"/>
          <w:spacing w:val="4"/>
          <w:sz w:val="24"/>
          <w:szCs w:val="24"/>
        </w:rPr>
        <w:t>a</w:t>
      </w:r>
      <w:r w:rsidRPr="00C453EC">
        <w:rPr>
          <w:rFonts w:ascii="Times New Roman" w:eastAsia="Times New Roman" w:hAnsi="Times New Roman" w:cs="Times New Roman"/>
          <w:sz w:val="24"/>
          <w:szCs w:val="24"/>
        </w:rPr>
        <w:t>n</w:t>
      </w:r>
      <w:r w:rsidRPr="00C453EC">
        <w:rPr>
          <w:rFonts w:ascii="Times New Roman" w:eastAsia="Times New Roman" w:hAnsi="Times New Roman" w:cs="Times New Roman"/>
          <w:spacing w:val="5"/>
          <w:sz w:val="24"/>
          <w:szCs w:val="24"/>
        </w:rPr>
        <w:t xml:space="preserve"> </w:t>
      </w:r>
      <w:r w:rsidRPr="00C453EC">
        <w:rPr>
          <w:rFonts w:ascii="Times New Roman" w:eastAsia="Times New Roman" w:hAnsi="Times New Roman" w:cs="Times New Roman"/>
          <w:spacing w:val="-5"/>
          <w:sz w:val="24"/>
          <w:szCs w:val="24"/>
        </w:rPr>
        <w:t>h</w:t>
      </w:r>
      <w:r w:rsidRPr="00C453EC">
        <w:rPr>
          <w:rFonts w:ascii="Times New Roman" w:eastAsia="Times New Roman" w:hAnsi="Times New Roman" w:cs="Times New Roman"/>
          <w:spacing w:val="-1"/>
          <w:sz w:val="24"/>
          <w:szCs w:val="24"/>
        </w:rPr>
        <w:t>a</w:t>
      </w:r>
      <w:r w:rsidRPr="00C453EC">
        <w:rPr>
          <w:rFonts w:ascii="Times New Roman" w:eastAsia="Times New Roman" w:hAnsi="Times New Roman" w:cs="Times New Roman"/>
          <w:spacing w:val="2"/>
          <w:sz w:val="24"/>
          <w:szCs w:val="24"/>
        </w:rPr>
        <w:t>s</w:t>
      </w:r>
      <w:r w:rsidRPr="00C453EC">
        <w:rPr>
          <w:rFonts w:ascii="Times New Roman" w:eastAsia="Times New Roman" w:hAnsi="Times New Roman" w:cs="Times New Roman"/>
          <w:sz w:val="24"/>
          <w:szCs w:val="24"/>
        </w:rPr>
        <w:t>il</w:t>
      </w:r>
      <w:r w:rsidRPr="00C453EC">
        <w:rPr>
          <w:rFonts w:ascii="Times New Roman" w:eastAsia="Times New Roman" w:hAnsi="Times New Roman" w:cs="Times New Roman"/>
          <w:spacing w:val="6"/>
          <w:sz w:val="24"/>
          <w:szCs w:val="24"/>
        </w:rPr>
        <w:t xml:space="preserve"> </w:t>
      </w:r>
      <w:r w:rsidRPr="00C453EC">
        <w:rPr>
          <w:rFonts w:ascii="Times New Roman" w:eastAsia="Times New Roman" w:hAnsi="Times New Roman" w:cs="Times New Roman"/>
          <w:spacing w:val="-1"/>
          <w:sz w:val="24"/>
          <w:szCs w:val="24"/>
        </w:rPr>
        <w:t>a</w:t>
      </w:r>
      <w:r w:rsidRPr="00C453EC">
        <w:rPr>
          <w:rFonts w:ascii="Times New Roman" w:eastAsia="Times New Roman" w:hAnsi="Times New Roman" w:cs="Times New Roman"/>
          <w:sz w:val="24"/>
          <w:szCs w:val="24"/>
        </w:rPr>
        <w:t>kh</w:t>
      </w:r>
      <w:r w:rsidRPr="00C453EC">
        <w:rPr>
          <w:rFonts w:ascii="Times New Roman" w:eastAsia="Times New Roman" w:hAnsi="Times New Roman" w:cs="Times New Roman"/>
          <w:spacing w:val="-4"/>
          <w:sz w:val="24"/>
          <w:szCs w:val="24"/>
        </w:rPr>
        <w:t>i</w:t>
      </w:r>
      <w:r w:rsidRPr="00C453EC">
        <w:rPr>
          <w:rFonts w:ascii="Times New Roman" w:eastAsia="Times New Roman" w:hAnsi="Times New Roman" w:cs="Times New Roman"/>
          <w:sz w:val="24"/>
          <w:szCs w:val="24"/>
        </w:rPr>
        <w:t>r</w:t>
      </w:r>
      <w:r w:rsidRPr="00C453EC">
        <w:rPr>
          <w:rFonts w:ascii="Times New Roman" w:eastAsia="Times New Roman" w:hAnsi="Times New Roman" w:cs="Times New Roman"/>
          <w:spacing w:val="11"/>
          <w:sz w:val="24"/>
          <w:szCs w:val="24"/>
        </w:rPr>
        <w:t xml:space="preserve"> </w:t>
      </w:r>
      <w:r w:rsidRPr="00C453EC">
        <w:rPr>
          <w:rFonts w:ascii="Times New Roman" w:eastAsia="Times New Roman" w:hAnsi="Times New Roman" w:cs="Times New Roman"/>
          <w:spacing w:val="-5"/>
          <w:sz w:val="24"/>
          <w:szCs w:val="24"/>
        </w:rPr>
        <w:t>y</w:t>
      </w:r>
      <w:r w:rsidRPr="00C453EC">
        <w:rPr>
          <w:rFonts w:ascii="Times New Roman" w:eastAsia="Times New Roman" w:hAnsi="Times New Roman" w:cs="Times New Roman"/>
          <w:spacing w:val="4"/>
          <w:sz w:val="24"/>
          <w:szCs w:val="24"/>
        </w:rPr>
        <w:t>a</w:t>
      </w:r>
      <w:r w:rsidRPr="00C453EC">
        <w:rPr>
          <w:rFonts w:ascii="Times New Roman" w:eastAsia="Times New Roman" w:hAnsi="Times New Roman" w:cs="Times New Roman"/>
          <w:spacing w:val="-5"/>
          <w:sz w:val="24"/>
          <w:szCs w:val="24"/>
        </w:rPr>
        <w:t>n</w:t>
      </w:r>
      <w:r w:rsidRPr="00C453EC">
        <w:rPr>
          <w:rFonts w:ascii="Times New Roman" w:eastAsia="Times New Roman" w:hAnsi="Times New Roman" w:cs="Times New Roman"/>
          <w:sz w:val="24"/>
          <w:szCs w:val="24"/>
        </w:rPr>
        <w:t>g</w:t>
      </w:r>
      <w:r w:rsidRPr="00C453EC">
        <w:rPr>
          <w:rFonts w:ascii="Times New Roman" w:eastAsia="Times New Roman" w:hAnsi="Times New Roman" w:cs="Times New Roman"/>
          <w:spacing w:val="5"/>
          <w:sz w:val="24"/>
          <w:szCs w:val="24"/>
        </w:rPr>
        <w:t xml:space="preserve"> </w:t>
      </w:r>
      <w:r w:rsidRPr="00C453EC">
        <w:rPr>
          <w:rFonts w:ascii="Times New Roman" w:eastAsia="Times New Roman" w:hAnsi="Times New Roman" w:cs="Times New Roman"/>
          <w:spacing w:val="10"/>
          <w:sz w:val="24"/>
          <w:szCs w:val="24"/>
        </w:rPr>
        <w:t>t</w:t>
      </w:r>
      <w:r w:rsidRPr="00C453EC">
        <w:rPr>
          <w:rFonts w:ascii="Times New Roman" w:eastAsia="Times New Roman" w:hAnsi="Times New Roman" w:cs="Times New Roman"/>
          <w:spacing w:val="-9"/>
          <w:sz w:val="24"/>
          <w:szCs w:val="24"/>
        </w:rPr>
        <w:t>i</w:t>
      </w:r>
      <w:r w:rsidRPr="00C453EC">
        <w:rPr>
          <w:rFonts w:ascii="Times New Roman" w:eastAsia="Times New Roman" w:hAnsi="Times New Roman" w:cs="Times New Roman"/>
          <w:sz w:val="24"/>
          <w:szCs w:val="24"/>
        </w:rPr>
        <w:t>d</w:t>
      </w:r>
      <w:r w:rsidRPr="00C453EC">
        <w:rPr>
          <w:rFonts w:ascii="Times New Roman" w:eastAsia="Times New Roman" w:hAnsi="Times New Roman" w:cs="Times New Roman"/>
          <w:spacing w:val="-1"/>
          <w:sz w:val="24"/>
          <w:szCs w:val="24"/>
        </w:rPr>
        <w:t>a</w:t>
      </w:r>
      <w:r w:rsidRPr="00C453EC">
        <w:rPr>
          <w:rFonts w:ascii="Times New Roman" w:eastAsia="Times New Roman" w:hAnsi="Times New Roman" w:cs="Times New Roman"/>
          <w:sz w:val="24"/>
          <w:szCs w:val="24"/>
        </w:rPr>
        <w:t>k</w:t>
      </w:r>
      <w:r w:rsidRPr="00C453EC">
        <w:rPr>
          <w:rFonts w:ascii="Times New Roman" w:eastAsia="Times New Roman" w:hAnsi="Times New Roman" w:cs="Times New Roman"/>
          <w:spacing w:val="14"/>
          <w:sz w:val="24"/>
          <w:szCs w:val="24"/>
        </w:rPr>
        <w:t xml:space="preserve"> </w:t>
      </w:r>
      <w:r w:rsidRPr="00C453EC">
        <w:rPr>
          <w:rFonts w:ascii="Times New Roman" w:eastAsia="Times New Roman" w:hAnsi="Times New Roman" w:cs="Times New Roman"/>
          <w:spacing w:val="-4"/>
          <w:sz w:val="24"/>
          <w:szCs w:val="24"/>
        </w:rPr>
        <w:t>m</w:t>
      </w:r>
      <w:r w:rsidRPr="00C453EC">
        <w:rPr>
          <w:rFonts w:ascii="Times New Roman" w:eastAsia="Times New Roman" w:hAnsi="Times New Roman" w:cs="Times New Roman"/>
          <w:spacing w:val="-1"/>
          <w:sz w:val="24"/>
          <w:szCs w:val="24"/>
        </w:rPr>
        <w:t>a</w:t>
      </w:r>
      <w:r w:rsidRPr="00C453EC">
        <w:rPr>
          <w:rFonts w:ascii="Times New Roman" w:eastAsia="Times New Roman" w:hAnsi="Times New Roman" w:cs="Times New Roman"/>
          <w:sz w:val="24"/>
          <w:szCs w:val="24"/>
        </w:rPr>
        <w:t>k</w:t>
      </w:r>
      <w:r w:rsidRPr="00C453EC">
        <w:rPr>
          <w:rFonts w:ascii="Times New Roman" w:eastAsia="Times New Roman" w:hAnsi="Times New Roman" w:cs="Times New Roman"/>
          <w:spacing w:val="2"/>
          <w:sz w:val="24"/>
          <w:szCs w:val="24"/>
        </w:rPr>
        <w:t>s</w:t>
      </w:r>
      <w:r w:rsidRPr="00C453EC">
        <w:rPr>
          <w:rFonts w:ascii="Times New Roman" w:eastAsia="Times New Roman" w:hAnsi="Times New Roman" w:cs="Times New Roman"/>
          <w:sz w:val="24"/>
          <w:szCs w:val="24"/>
        </w:rPr>
        <w:t>i</w:t>
      </w:r>
      <w:r w:rsidRPr="00C453EC">
        <w:rPr>
          <w:rFonts w:ascii="Times New Roman" w:eastAsia="Times New Roman" w:hAnsi="Times New Roman" w:cs="Times New Roman"/>
          <w:spacing w:val="-4"/>
          <w:sz w:val="24"/>
          <w:szCs w:val="24"/>
        </w:rPr>
        <w:t>m</w:t>
      </w:r>
      <w:r w:rsidRPr="00C453EC">
        <w:rPr>
          <w:rFonts w:ascii="Times New Roman" w:eastAsia="Times New Roman" w:hAnsi="Times New Roman" w:cs="Times New Roman"/>
          <w:spacing w:val="4"/>
          <w:sz w:val="24"/>
          <w:szCs w:val="24"/>
        </w:rPr>
        <w:t>a</w:t>
      </w:r>
      <w:r w:rsidRPr="00C453EC">
        <w:rPr>
          <w:rFonts w:ascii="Times New Roman" w:eastAsia="Times New Roman" w:hAnsi="Times New Roman" w:cs="Times New Roman"/>
          <w:spacing w:val="-9"/>
          <w:sz w:val="24"/>
          <w:szCs w:val="24"/>
        </w:rPr>
        <w:t>l</w:t>
      </w:r>
      <w:r w:rsidRPr="00C453EC">
        <w:rPr>
          <w:rFonts w:ascii="Times New Roman" w:eastAsia="Times New Roman" w:hAnsi="Times New Roman" w:cs="Times New Roman"/>
          <w:sz w:val="24"/>
          <w:szCs w:val="24"/>
        </w:rPr>
        <w:t>.</w:t>
      </w:r>
      <w:proofErr w:type="gramEnd"/>
      <w:r w:rsidRPr="00C453EC">
        <w:rPr>
          <w:rFonts w:ascii="Times New Roman" w:eastAsia="Times New Roman" w:hAnsi="Times New Roman" w:cs="Times New Roman"/>
          <w:spacing w:val="16"/>
          <w:sz w:val="24"/>
          <w:szCs w:val="24"/>
        </w:rPr>
        <w:t xml:space="preserve"> </w:t>
      </w:r>
      <w:proofErr w:type="gramStart"/>
      <w:r w:rsidR="001863A3" w:rsidRPr="00C453EC">
        <w:rPr>
          <w:rFonts w:ascii="Times New Roman" w:eastAsia="Times New Roman" w:hAnsi="Times New Roman" w:cs="Times New Roman"/>
          <w:spacing w:val="2"/>
          <w:sz w:val="24"/>
          <w:szCs w:val="24"/>
        </w:rPr>
        <w:t>Nilai FCR yang tinggi disebabkan oleh beberapa faktor seperti pemberian pakan terlalu banyak (</w:t>
      </w:r>
      <w:r w:rsidR="001863A3" w:rsidRPr="00C453EC">
        <w:rPr>
          <w:rFonts w:ascii="Times New Roman" w:eastAsia="Times New Roman" w:hAnsi="Times New Roman" w:cs="Times New Roman"/>
          <w:i/>
          <w:spacing w:val="2"/>
          <w:sz w:val="24"/>
          <w:szCs w:val="24"/>
        </w:rPr>
        <w:t>over feeding</w:t>
      </w:r>
      <w:r w:rsidR="001863A3" w:rsidRPr="00C453EC">
        <w:rPr>
          <w:rFonts w:ascii="Times New Roman" w:eastAsia="Times New Roman" w:hAnsi="Times New Roman" w:cs="Times New Roman"/>
          <w:spacing w:val="2"/>
          <w:sz w:val="24"/>
          <w:szCs w:val="24"/>
        </w:rPr>
        <w:t>)</w:t>
      </w:r>
      <w:r w:rsidR="001863A3" w:rsidRPr="00C453EC">
        <w:rPr>
          <w:rFonts w:ascii="Times New Roman" w:eastAsia="Times New Roman" w:hAnsi="Times New Roman" w:cs="Times New Roman"/>
          <w:i/>
          <w:spacing w:val="2"/>
          <w:sz w:val="24"/>
          <w:szCs w:val="24"/>
        </w:rPr>
        <w:t xml:space="preserve">, </w:t>
      </w:r>
      <w:r w:rsidR="001863A3" w:rsidRPr="00C453EC">
        <w:rPr>
          <w:rFonts w:ascii="Times New Roman" w:eastAsia="Times New Roman" w:hAnsi="Times New Roman" w:cs="Times New Roman"/>
          <w:spacing w:val="2"/>
          <w:sz w:val="24"/>
          <w:szCs w:val="24"/>
        </w:rPr>
        <w:t>defisiensi nutrisi dan kualitas air yang buruk.</w:t>
      </w:r>
      <w:proofErr w:type="gramEnd"/>
      <w:r w:rsidR="001863A3" w:rsidRPr="00C453EC">
        <w:rPr>
          <w:rFonts w:ascii="Times New Roman" w:eastAsia="Times New Roman" w:hAnsi="Times New Roman" w:cs="Times New Roman"/>
          <w:spacing w:val="2"/>
          <w:sz w:val="24"/>
          <w:szCs w:val="24"/>
        </w:rPr>
        <w:t xml:space="preserve"> </w:t>
      </w:r>
      <w:proofErr w:type="gramStart"/>
      <w:r w:rsidR="001863A3" w:rsidRPr="00C453EC">
        <w:rPr>
          <w:rFonts w:ascii="Times New Roman" w:eastAsia="Times New Roman" w:hAnsi="Times New Roman" w:cs="Times New Roman"/>
          <w:spacing w:val="2"/>
          <w:sz w:val="24"/>
          <w:szCs w:val="24"/>
        </w:rPr>
        <w:t>Selain itu dikarenakan adanya kompetitor yang masuk pada wadah budidaya sebagai pesaing seperti ikan liar dalam pemanfaatan pakan udang, menyebabkan FCR tinggi (</w:t>
      </w:r>
      <w:r w:rsidR="00364503" w:rsidRPr="00C453EC">
        <w:rPr>
          <w:rFonts w:ascii="Times New Roman" w:eastAsia="Times New Roman" w:hAnsi="Times New Roman" w:cs="Times New Roman"/>
          <w:spacing w:val="-2"/>
          <w:sz w:val="24"/>
          <w:szCs w:val="24"/>
        </w:rPr>
        <w:t>Darmawan, 2016</w:t>
      </w:r>
      <w:r w:rsidRPr="00C453EC">
        <w:rPr>
          <w:rFonts w:ascii="Times New Roman" w:eastAsia="Times New Roman" w:hAnsi="Times New Roman" w:cs="Times New Roman"/>
          <w:spacing w:val="1"/>
          <w:sz w:val="24"/>
          <w:szCs w:val="24"/>
        </w:rPr>
        <w:t>).</w:t>
      </w:r>
      <w:proofErr w:type="gramEnd"/>
    </w:p>
    <w:p w:rsidR="00225BBE" w:rsidRPr="001D59AF" w:rsidRDefault="00225BBE" w:rsidP="00914EEC">
      <w:pPr>
        <w:spacing w:line="240" w:lineRule="auto"/>
        <w:jc w:val="both"/>
        <w:rPr>
          <w:rFonts w:ascii="Times New Roman" w:hAnsi="Times New Roman" w:cs="Times New Roman"/>
          <w:iCs/>
          <w:sz w:val="24"/>
        </w:rPr>
      </w:pPr>
    </w:p>
    <w:p w:rsidR="001B5ADC" w:rsidRPr="001D59AF" w:rsidRDefault="00574E9D" w:rsidP="00574E9D">
      <w:pPr>
        <w:spacing w:line="240" w:lineRule="auto"/>
        <w:jc w:val="center"/>
        <w:rPr>
          <w:rFonts w:ascii="Times New Roman" w:hAnsi="Times New Roman" w:cs="Times New Roman"/>
          <w:sz w:val="24"/>
        </w:rPr>
      </w:pPr>
      <w:r w:rsidRPr="001D59AF">
        <w:rPr>
          <w:rFonts w:ascii="Times New Roman" w:hAnsi="Times New Roman" w:cs="Times New Roman"/>
          <w:b/>
          <w:i/>
          <w:sz w:val="24"/>
          <w:lang w:val="id-ID"/>
        </w:rPr>
        <w:t>Kualitas Air</w:t>
      </w:r>
    </w:p>
    <w:p w:rsidR="00CF6CE4" w:rsidRPr="001D59AF" w:rsidRDefault="00574E9D" w:rsidP="000239D3">
      <w:pPr>
        <w:spacing w:line="240" w:lineRule="auto"/>
        <w:jc w:val="both"/>
        <w:rPr>
          <w:rFonts w:ascii="Times New Roman" w:hAnsi="Times New Roman" w:cs="Times New Roman"/>
          <w:sz w:val="24"/>
          <w:lang w:val="en-ID"/>
        </w:rPr>
      </w:pPr>
      <w:r w:rsidRPr="001D59AF">
        <w:rPr>
          <w:rFonts w:ascii="Times New Roman" w:hAnsi="Times New Roman" w:cs="Times New Roman"/>
          <w:sz w:val="24"/>
          <w:lang w:val="id-ID"/>
        </w:rPr>
        <w:t xml:space="preserve">Kualitas </w:t>
      </w:r>
      <w:r w:rsidRPr="001D59AF">
        <w:rPr>
          <w:rFonts w:ascii="Times New Roman" w:hAnsi="Times New Roman" w:cs="Times New Roman"/>
          <w:sz w:val="24"/>
        </w:rPr>
        <w:t>a</w:t>
      </w:r>
      <w:r w:rsidRPr="001D59AF">
        <w:rPr>
          <w:rFonts w:ascii="Times New Roman" w:hAnsi="Times New Roman" w:cs="Times New Roman"/>
          <w:sz w:val="24"/>
          <w:lang w:val="id-ID"/>
        </w:rPr>
        <w:t>ir</w:t>
      </w:r>
      <w:r w:rsidRPr="001D59AF">
        <w:rPr>
          <w:rFonts w:ascii="Times New Roman" w:hAnsi="Times New Roman" w:cs="Times New Roman"/>
          <w:sz w:val="24"/>
        </w:rPr>
        <w:t xml:space="preserve"> yang diukur pada </w:t>
      </w:r>
      <w:r w:rsidR="006B53A1">
        <w:rPr>
          <w:rFonts w:ascii="Times New Roman" w:hAnsi="Times New Roman" w:cs="Times New Roman"/>
          <w:sz w:val="24"/>
        </w:rPr>
        <w:t>pendederan benih ikan patin yaitu</w:t>
      </w:r>
      <w:r w:rsidR="000A737D" w:rsidRPr="001D59AF">
        <w:rPr>
          <w:rFonts w:ascii="Times New Roman" w:hAnsi="Times New Roman" w:cs="Times New Roman"/>
          <w:sz w:val="24"/>
        </w:rPr>
        <w:t xml:space="preserve"> </w:t>
      </w:r>
      <w:r w:rsidR="006B53A1" w:rsidRPr="006B512E">
        <w:rPr>
          <w:rFonts w:ascii="Times New Roman" w:hAnsi="Times New Roman" w:cs="Times New Roman"/>
          <w:color w:val="000000" w:themeColor="text1"/>
          <w:sz w:val="24"/>
        </w:rPr>
        <w:t>suhu, pH, oksigen terlarut dan amoniak</w:t>
      </w:r>
      <w:r w:rsidRPr="001D59AF">
        <w:rPr>
          <w:rFonts w:ascii="Times New Roman" w:hAnsi="Times New Roman" w:cs="Times New Roman"/>
          <w:sz w:val="24"/>
          <w:lang w:val="en-ID"/>
        </w:rPr>
        <w:t xml:space="preserve">. Kualitas air </w:t>
      </w:r>
      <w:r w:rsidR="006B53A1">
        <w:rPr>
          <w:rFonts w:ascii="Times New Roman" w:hAnsi="Times New Roman" w:cs="Times New Roman"/>
          <w:sz w:val="24"/>
          <w:lang w:val="en-ID"/>
        </w:rPr>
        <w:t>ber</w:t>
      </w:r>
      <w:r w:rsidRPr="001D59AF">
        <w:rPr>
          <w:rFonts w:ascii="Times New Roman" w:hAnsi="Times New Roman" w:cs="Times New Roman"/>
          <w:sz w:val="24"/>
          <w:lang w:val="en-ID"/>
        </w:rPr>
        <w:t>peran penting sebagai</w:t>
      </w:r>
      <w:r w:rsidR="007555C5" w:rsidRPr="001D59AF">
        <w:rPr>
          <w:rFonts w:ascii="Times New Roman" w:hAnsi="Times New Roman" w:cs="Times New Roman"/>
          <w:sz w:val="24"/>
          <w:lang w:val="en-ID"/>
        </w:rPr>
        <w:t xml:space="preserve"> media tempat hidup </w:t>
      </w:r>
      <w:r w:rsidR="006B53A1">
        <w:rPr>
          <w:rFonts w:ascii="Times New Roman" w:hAnsi="Times New Roman" w:cs="Times New Roman"/>
          <w:sz w:val="24"/>
          <w:lang w:val="en-ID"/>
        </w:rPr>
        <w:t>ikan</w:t>
      </w:r>
      <w:r w:rsidRPr="001D59AF">
        <w:rPr>
          <w:rFonts w:ascii="Times New Roman" w:hAnsi="Times New Roman" w:cs="Times New Roman"/>
          <w:sz w:val="24"/>
          <w:lang w:val="en-ID"/>
        </w:rPr>
        <w:t xml:space="preserve">. Kualitas air berpengaruh terhadap </w:t>
      </w:r>
      <w:r w:rsidRPr="001D59AF">
        <w:rPr>
          <w:rFonts w:ascii="Times New Roman" w:hAnsi="Times New Roman" w:cs="Times New Roman"/>
          <w:sz w:val="24"/>
          <w:lang w:val="id-ID"/>
        </w:rPr>
        <w:t>pertum</w:t>
      </w:r>
      <w:r w:rsidRPr="001D59AF">
        <w:rPr>
          <w:rFonts w:ascii="Times New Roman" w:hAnsi="Times New Roman" w:cs="Times New Roman"/>
          <w:sz w:val="24"/>
          <w:lang w:val="en-ID"/>
        </w:rPr>
        <w:t>buhan dan kelangsungan hidup ikan.</w:t>
      </w:r>
      <w:r w:rsidR="007555C5" w:rsidRPr="001D59AF">
        <w:rPr>
          <w:rFonts w:ascii="Times New Roman" w:hAnsi="Times New Roman" w:cs="Times New Roman"/>
          <w:sz w:val="24"/>
          <w:lang w:val="id-ID"/>
        </w:rPr>
        <w:t xml:space="preserve"> Kualitas </w:t>
      </w:r>
      <w:r w:rsidR="007555C5" w:rsidRPr="001D59AF">
        <w:rPr>
          <w:rFonts w:ascii="Times New Roman" w:hAnsi="Times New Roman" w:cs="Times New Roman"/>
          <w:sz w:val="24"/>
        </w:rPr>
        <w:t>a</w:t>
      </w:r>
      <w:r w:rsidR="007555C5" w:rsidRPr="001D59AF">
        <w:rPr>
          <w:rFonts w:ascii="Times New Roman" w:hAnsi="Times New Roman" w:cs="Times New Roman"/>
          <w:sz w:val="24"/>
          <w:lang w:val="id-ID"/>
        </w:rPr>
        <w:t>ir</w:t>
      </w:r>
      <w:r w:rsidR="007555C5" w:rsidRPr="001D59AF">
        <w:rPr>
          <w:rFonts w:ascii="Times New Roman" w:hAnsi="Times New Roman" w:cs="Times New Roman"/>
          <w:sz w:val="24"/>
        </w:rPr>
        <w:t xml:space="preserve"> pada </w:t>
      </w:r>
      <w:r w:rsidR="006B53A1">
        <w:rPr>
          <w:rFonts w:ascii="Times New Roman" w:hAnsi="Times New Roman" w:cs="Times New Roman"/>
          <w:sz w:val="24"/>
        </w:rPr>
        <w:t>pendederan benih ikan patin</w:t>
      </w:r>
      <w:r w:rsidR="007555C5" w:rsidRPr="001D59AF">
        <w:rPr>
          <w:rFonts w:ascii="Times New Roman" w:hAnsi="Times New Roman" w:cs="Times New Roman"/>
          <w:sz w:val="24"/>
          <w:lang w:val="en-ID"/>
        </w:rPr>
        <w:t xml:space="preserve"> dapat dilihat pada Tabel 1. </w:t>
      </w:r>
    </w:p>
    <w:p w:rsidR="00713BFD" w:rsidRPr="001D59AF" w:rsidRDefault="00713BFD" w:rsidP="000239D3">
      <w:pPr>
        <w:spacing w:line="240" w:lineRule="auto"/>
        <w:jc w:val="both"/>
        <w:rPr>
          <w:rFonts w:ascii="Times New Roman" w:hAnsi="Times New Roman" w:cs="Times New Roman"/>
          <w:sz w:val="24"/>
          <w:lang w:val="en-ID"/>
        </w:rPr>
      </w:pPr>
    </w:p>
    <w:p w:rsidR="00574E9D" w:rsidRDefault="000A737D" w:rsidP="000239D3">
      <w:pPr>
        <w:spacing w:line="240" w:lineRule="auto"/>
        <w:jc w:val="both"/>
        <w:rPr>
          <w:rFonts w:ascii="Times New Roman" w:hAnsi="Times New Roman" w:cs="Times New Roman"/>
          <w:sz w:val="24"/>
        </w:rPr>
      </w:pPr>
      <w:proofErr w:type="gramStart"/>
      <w:r w:rsidRPr="001D59AF">
        <w:rPr>
          <w:rFonts w:ascii="Times New Roman" w:hAnsi="Times New Roman" w:cs="Times New Roman"/>
          <w:sz w:val="24"/>
          <w:lang w:val="en-ID"/>
        </w:rPr>
        <w:t>Tabel 1</w:t>
      </w:r>
      <w:r w:rsidR="00574E9D" w:rsidRPr="001D59AF">
        <w:rPr>
          <w:rFonts w:ascii="Times New Roman" w:hAnsi="Times New Roman" w:cs="Times New Roman"/>
          <w:sz w:val="24"/>
          <w:lang w:val="en-ID"/>
        </w:rPr>
        <w:t>.</w:t>
      </w:r>
      <w:proofErr w:type="gramEnd"/>
      <w:r w:rsidR="00574E9D" w:rsidRPr="001D59AF">
        <w:rPr>
          <w:rFonts w:ascii="Times New Roman" w:hAnsi="Times New Roman" w:cs="Times New Roman"/>
          <w:sz w:val="24"/>
          <w:lang w:val="en-ID"/>
        </w:rPr>
        <w:t xml:space="preserve"> </w:t>
      </w:r>
      <w:r w:rsidR="00574E9D" w:rsidRPr="001D59AF">
        <w:rPr>
          <w:rFonts w:ascii="Times New Roman" w:hAnsi="Times New Roman" w:cs="Times New Roman"/>
          <w:sz w:val="24"/>
          <w:lang w:val="id-ID"/>
        </w:rPr>
        <w:t xml:space="preserve">Kualitas air </w:t>
      </w:r>
      <w:r w:rsidR="006B53A1">
        <w:rPr>
          <w:rFonts w:ascii="Times New Roman" w:hAnsi="Times New Roman" w:cs="Times New Roman"/>
          <w:sz w:val="24"/>
        </w:rPr>
        <w:t xml:space="preserve">pendederan benih ikan patin </w:t>
      </w:r>
    </w:p>
    <w:p w:rsidR="006A0AC4" w:rsidRDefault="006A0AC4" w:rsidP="000239D3">
      <w:pPr>
        <w:spacing w:line="240" w:lineRule="auto"/>
        <w:jc w:val="both"/>
        <w:rPr>
          <w:rFonts w:ascii="Times New Roman" w:hAnsi="Times New Roman" w:cs="Times New Roman"/>
          <w:sz w:val="24"/>
        </w:rPr>
      </w:pPr>
    </w:p>
    <w:p w:rsidR="006A0AC4" w:rsidRPr="001D59AF" w:rsidRDefault="006A0AC4" w:rsidP="000239D3">
      <w:pPr>
        <w:spacing w:line="240" w:lineRule="auto"/>
        <w:jc w:val="both"/>
        <w:rPr>
          <w:rFonts w:ascii="Times New Roman" w:hAnsi="Times New Roman" w:cs="Times New Roman"/>
          <w:sz w:val="24"/>
        </w:rPr>
      </w:pPr>
    </w:p>
    <w:tbl>
      <w:tblPr>
        <w:tblW w:w="5368" w:type="pct"/>
        <w:shd w:val="clear" w:color="auto" w:fill="FFFFFF"/>
        <w:tblLayout w:type="fixed"/>
        <w:tblLook w:val="04A0" w:firstRow="1" w:lastRow="0" w:firstColumn="1" w:lastColumn="0" w:noHBand="0" w:noVBand="1"/>
      </w:tblPr>
      <w:tblGrid>
        <w:gridCol w:w="530"/>
        <w:gridCol w:w="1279"/>
        <w:gridCol w:w="844"/>
        <w:gridCol w:w="863"/>
        <w:gridCol w:w="1282"/>
      </w:tblGrid>
      <w:tr w:rsidR="006A0AC4" w:rsidRPr="006A0AC4" w:rsidTr="006A0AC4">
        <w:trPr>
          <w:trHeight w:val="311"/>
        </w:trPr>
        <w:tc>
          <w:tcPr>
            <w:tcW w:w="552" w:type="pct"/>
            <w:tcBorders>
              <w:top w:val="single" w:sz="4" w:space="0" w:color="auto"/>
              <w:bottom w:val="single" w:sz="4" w:space="0" w:color="auto"/>
            </w:tcBorders>
            <w:shd w:val="clear" w:color="auto" w:fill="FFFFFF"/>
            <w:noWrap/>
            <w:vAlign w:val="center"/>
            <w:hideMark/>
          </w:tcPr>
          <w:p w:rsidR="009607F2" w:rsidRPr="006A0AC4" w:rsidRDefault="009607F2" w:rsidP="006A0AC4">
            <w:pPr>
              <w:spacing w:line="240" w:lineRule="auto"/>
              <w:jc w:val="center"/>
              <w:rPr>
                <w:rFonts w:ascii="Times New Roman" w:hAnsi="Times New Roman" w:cs="Times New Roman"/>
                <w:b/>
                <w:bCs/>
                <w:sz w:val="20"/>
                <w:lang w:val="id-ID"/>
              </w:rPr>
            </w:pPr>
            <w:r w:rsidRPr="006A0AC4">
              <w:rPr>
                <w:rFonts w:ascii="Times New Roman" w:hAnsi="Times New Roman" w:cs="Times New Roman"/>
                <w:b/>
                <w:bCs/>
                <w:sz w:val="20"/>
                <w:lang w:val="id-ID"/>
              </w:rPr>
              <w:lastRenderedPageBreak/>
              <w:t>No</w:t>
            </w:r>
          </w:p>
        </w:tc>
        <w:tc>
          <w:tcPr>
            <w:tcW w:w="1333" w:type="pct"/>
            <w:tcBorders>
              <w:top w:val="single" w:sz="4" w:space="0" w:color="auto"/>
              <w:bottom w:val="single" w:sz="4" w:space="0" w:color="auto"/>
            </w:tcBorders>
            <w:shd w:val="clear" w:color="auto" w:fill="FFFFFF"/>
            <w:noWrap/>
            <w:vAlign w:val="center"/>
            <w:hideMark/>
          </w:tcPr>
          <w:p w:rsidR="009607F2" w:rsidRPr="006A0AC4" w:rsidRDefault="009607F2" w:rsidP="006A0AC4">
            <w:pPr>
              <w:spacing w:line="240" w:lineRule="auto"/>
              <w:jc w:val="center"/>
              <w:rPr>
                <w:rFonts w:ascii="Times New Roman" w:hAnsi="Times New Roman" w:cs="Times New Roman"/>
                <w:b/>
                <w:bCs/>
                <w:sz w:val="20"/>
                <w:lang w:val="id-ID"/>
              </w:rPr>
            </w:pPr>
            <w:r w:rsidRPr="006A0AC4">
              <w:rPr>
                <w:rFonts w:ascii="Times New Roman" w:hAnsi="Times New Roman" w:cs="Times New Roman"/>
                <w:b/>
                <w:bCs/>
                <w:sz w:val="20"/>
                <w:lang w:val="id-ID"/>
              </w:rPr>
              <w:t>Parameter</w:t>
            </w:r>
          </w:p>
        </w:tc>
        <w:tc>
          <w:tcPr>
            <w:tcW w:w="880" w:type="pct"/>
            <w:tcBorders>
              <w:top w:val="single" w:sz="4" w:space="0" w:color="auto"/>
              <w:bottom w:val="single" w:sz="4" w:space="0" w:color="auto"/>
            </w:tcBorders>
            <w:shd w:val="clear" w:color="auto" w:fill="FFFFFF"/>
            <w:noWrap/>
            <w:vAlign w:val="center"/>
            <w:hideMark/>
          </w:tcPr>
          <w:p w:rsidR="009607F2" w:rsidRPr="006A0AC4" w:rsidRDefault="009607F2" w:rsidP="006A0AC4">
            <w:pPr>
              <w:spacing w:line="240" w:lineRule="auto"/>
              <w:jc w:val="center"/>
              <w:rPr>
                <w:rFonts w:ascii="Times New Roman" w:hAnsi="Times New Roman" w:cs="Times New Roman"/>
                <w:b/>
                <w:bCs/>
                <w:sz w:val="20"/>
              </w:rPr>
            </w:pPr>
            <w:r w:rsidRPr="006A0AC4">
              <w:rPr>
                <w:rFonts w:ascii="Times New Roman" w:hAnsi="Times New Roman" w:cs="Times New Roman"/>
                <w:b/>
                <w:bCs/>
                <w:sz w:val="20"/>
              </w:rPr>
              <w:t>Kolam beton</w:t>
            </w:r>
          </w:p>
        </w:tc>
        <w:tc>
          <w:tcPr>
            <w:tcW w:w="899" w:type="pct"/>
            <w:tcBorders>
              <w:top w:val="single" w:sz="4" w:space="0" w:color="auto"/>
              <w:bottom w:val="single" w:sz="4" w:space="0" w:color="auto"/>
            </w:tcBorders>
            <w:shd w:val="clear" w:color="auto" w:fill="FFFFFF"/>
            <w:vAlign w:val="center"/>
          </w:tcPr>
          <w:p w:rsidR="009607F2" w:rsidRPr="006A0AC4" w:rsidRDefault="007E5719" w:rsidP="006A0AC4">
            <w:pPr>
              <w:spacing w:line="240" w:lineRule="auto"/>
              <w:jc w:val="center"/>
              <w:rPr>
                <w:rFonts w:ascii="Times New Roman" w:hAnsi="Times New Roman" w:cs="Times New Roman"/>
                <w:b/>
                <w:bCs/>
                <w:sz w:val="20"/>
              </w:rPr>
            </w:pPr>
            <w:r w:rsidRPr="006A0AC4">
              <w:rPr>
                <w:rFonts w:ascii="Times New Roman" w:hAnsi="Times New Roman" w:cs="Times New Roman"/>
                <w:b/>
                <w:bCs/>
                <w:sz w:val="20"/>
              </w:rPr>
              <w:t>Kolam terpal</w:t>
            </w:r>
          </w:p>
        </w:tc>
        <w:tc>
          <w:tcPr>
            <w:tcW w:w="1336" w:type="pct"/>
            <w:tcBorders>
              <w:top w:val="single" w:sz="4" w:space="0" w:color="auto"/>
              <w:bottom w:val="single" w:sz="4" w:space="0" w:color="auto"/>
            </w:tcBorders>
            <w:shd w:val="clear" w:color="auto" w:fill="FFFFFF"/>
            <w:vAlign w:val="center"/>
          </w:tcPr>
          <w:p w:rsidR="009607F2" w:rsidRPr="006A0AC4" w:rsidRDefault="009607F2" w:rsidP="006A0AC4">
            <w:pPr>
              <w:spacing w:line="240" w:lineRule="auto"/>
              <w:jc w:val="center"/>
              <w:rPr>
                <w:rFonts w:ascii="Times New Roman" w:hAnsi="Times New Roman" w:cs="Times New Roman"/>
                <w:b/>
                <w:bCs/>
                <w:sz w:val="20"/>
              </w:rPr>
            </w:pPr>
            <w:r w:rsidRPr="006A0AC4">
              <w:rPr>
                <w:rFonts w:ascii="Times New Roman" w:hAnsi="Times New Roman" w:cs="Times New Roman"/>
                <w:b/>
                <w:bCs/>
                <w:sz w:val="20"/>
              </w:rPr>
              <w:t>Pustaka Acuan</w:t>
            </w:r>
          </w:p>
        </w:tc>
      </w:tr>
      <w:tr w:rsidR="006A0AC4" w:rsidRPr="006A0AC4" w:rsidTr="006A0AC4">
        <w:trPr>
          <w:trHeight w:val="311"/>
        </w:trPr>
        <w:tc>
          <w:tcPr>
            <w:tcW w:w="552" w:type="pct"/>
            <w:tcBorders>
              <w:top w:val="single" w:sz="4" w:space="0" w:color="auto"/>
            </w:tcBorders>
            <w:shd w:val="clear" w:color="auto" w:fill="FFFFFF"/>
            <w:noWrap/>
            <w:vAlign w:val="center"/>
            <w:hideMark/>
          </w:tcPr>
          <w:p w:rsidR="009607F2" w:rsidRPr="006A0AC4" w:rsidRDefault="009607F2" w:rsidP="006A0AC4">
            <w:pPr>
              <w:spacing w:line="240" w:lineRule="auto"/>
              <w:jc w:val="center"/>
              <w:rPr>
                <w:rFonts w:ascii="Times New Roman" w:hAnsi="Times New Roman" w:cs="Times New Roman"/>
                <w:sz w:val="20"/>
                <w:lang w:val="id-ID"/>
              </w:rPr>
            </w:pPr>
            <w:r w:rsidRPr="006A0AC4">
              <w:rPr>
                <w:rFonts w:ascii="Times New Roman" w:hAnsi="Times New Roman" w:cs="Times New Roman"/>
                <w:sz w:val="20"/>
                <w:lang w:val="id-ID"/>
              </w:rPr>
              <w:t>1</w:t>
            </w:r>
          </w:p>
        </w:tc>
        <w:tc>
          <w:tcPr>
            <w:tcW w:w="1333" w:type="pct"/>
            <w:tcBorders>
              <w:top w:val="single" w:sz="4" w:space="0" w:color="auto"/>
            </w:tcBorders>
            <w:shd w:val="clear" w:color="auto" w:fill="FFFFFF"/>
            <w:noWrap/>
            <w:vAlign w:val="center"/>
            <w:hideMark/>
          </w:tcPr>
          <w:p w:rsidR="009607F2" w:rsidRPr="006A0AC4" w:rsidRDefault="009607F2" w:rsidP="006A0AC4">
            <w:pPr>
              <w:spacing w:line="240" w:lineRule="auto"/>
              <w:jc w:val="center"/>
              <w:rPr>
                <w:rFonts w:ascii="Times New Roman" w:hAnsi="Times New Roman" w:cs="Times New Roman"/>
                <w:sz w:val="20"/>
                <w:lang w:val="id-ID"/>
              </w:rPr>
            </w:pPr>
            <w:r w:rsidRPr="006A0AC4">
              <w:rPr>
                <w:rFonts w:ascii="Times New Roman" w:hAnsi="Times New Roman" w:cs="Times New Roman"/>
                <w:sz w:val="20"/>
                <w:lang w:val="id-ID"/>
              </w:rPr>
              <w:t>Suhu (</w:t>
            </w:r>
            <w:r w:rsidRPr="006A0AC4">
              <w:rPr>
                <w:rFonts w:ascii="Times New Roman" w:hAnsi="Times New Roman" w:cs="Times New Roman"/>
                <w:sz w:val="20"/>
                <w:vertAlign w:val="superscript"/>
                <w:lang w:val="id-ID"/>
              </w:rPr>
              <w:t>0</w:t>
            </w:r>
            <w:r w:rsidRPr="006A0AC4">
              <w:rPr>
                <w:rFonts w:ascii="Times New Roman" w:hAnsi="Times New Roman" w:cs="Times New Roman"/>
                <w:sz w:val="20"/>
                <w:lang w:val="id-ID"/>
              </w:rPr>
              <w:t>C)</w:t>
            </w:r>
          </w:p>
        </w:tc>
        <w:tc>
          <w:tcPr>
            <w:tcW w:w="880" w:type="pct"/>
            <w:tcBorders>
              <w:top w:val="single" w:sz="4" w:space="0" w:color="auto"/>
            </w:tcBorders>
            <w:shd w:val="clear" w:color="auto" w:fill="FFFFFF"/>
            <w:noWrap/>
            <w:vAlign w:val="center"/>
            <w:hideMark/>
          </w:tcPr>
          <w:p w:rsidR="009607F2" w:rsidRPr="006A0AC4" w:rsidRDefault="009607F2" w:rsidP="006A0AC4">
            <w:pPr>
              <w:spacing w:line="240" w:lineRule="auto"/>
              <w:jc w:val="center"/>
              <w:rPr>
                <w:rFonts w:ascii="Times New Roman" w:hAnsi="Times New Roman" w:cs="Times New Roman"/>
                <w:sz w:val="20"/>
              </w:rPr>
            </w:pPr>
            <w:r w:rsidRPr="006A0AC4">
              <w:rPr>
                <w:rFonts w:ascii="Times New Roman" w:hAnsi="Times New Roman" w:cs="Times New Roman"/>
                <w:sz w:val="20"/>
                <w:lang w:val="id-ID"/>
              </w:rPr>
              <w:t>2</w:t>
            </w:r>
            <w:r w:rsidRPr="006A0AC4">
              <w:rPr>
                <w:rFonts w:ascii="Times New Roman" w:hAnsi="Times New Roman" w:cs="Times New Roman"/>
                <w:sz w:val="20"/>
              </w:rPr>
              <w:t>6</w:t>
            </w:r>
            <w:r w:rsidRPr="006A0AC4">
              <w:rPr>
                <w:rFonts w:ascii="Times New Roman" w:hAnsi="Times New Roman" w:cs="Times New Roman"/>
                <w:sz w:val="20"/>
                <w:lang w:val="id-ID"/>
              </w:rPr>
              <w:t xml:space="preserve"> – </w:t>
            </w:r>
            <w:r w:rsidRPr="006A0AC4">
              <w:rPr>
                <w:rFonts w:ascii="Times New Roman" w:hAnsi="Times New Roman" w:cs="Times New Roman"/>
                <w:sz w:val="20"/>
              </w:rPr>
              <w:t>32</w:t>
            </w:r>
          </w:p>
        </w:tc>
        <w:tc>
          <w:tcPr>
            <w:tcW w:w="899" w:type="pct"/>
            <w:tcBorders>
              <w:top w:val="single" w:sz="4" w:space="0" w:color="auto"/>
            </w:tcBorders>
            <w:shd w:val="clear" w:color="auto" w:fill="FFFFFF"/>
            <w:vAlign w:val="center"/>
          </w:tcPr>
          <w:p w:rsidR="009607F2" w:rsidRPr="006A0AC4" w:rsidRDefault="007E5719" w:rsidP="006A0AC4">
            <w:pPr>
              <w:spacing w:line="240" w:lineRule="auto"/>
              <w:ind w:left="-20" w:firstLine="20"/>
              <w:jc w:val="center"/>
              <w:rPr>
                <w:rFonts w:ascii="Times New Roman" w:hAnsi="Times New Roman" w:cs="Times New Roman"/>
                <w:sz w:val="20"/>
              </w:rPr>
            </w:pPr>
            <w:r w:rsidRPr="006A0AC4">
              <w:rPr>
                <w:rFonts w:ascii="Times New Roman" w:hAnsi="Times New Roman" w:cs="Times New Roman"/>
                <w:sz w:val="20"/>
              </w:rPr>
              <w:t>27 – 32</w:t>
            </w:r>
          </w:p>
        </w:tc>
        <w:tc>
          <w:tcPr>
            <w:tcW w:w="1336" w:type="pct"/>
            <w:tcBorders>
              <w:top w:val="single" w:sz="4" w:space="0" w:color="auto"/>
            </w:tcBorders>
            <w:shd w:val="clear" w:color="auto" w:fill="FFFFFF"/>
            <w:vAlign w:val="center"/>
          </w:tcPr>
          <w:p w:rsidR="009607F2" w:rsidRPr="006A0AC4" w:rsidRDefault="009607F2" w:rsidP="006A0AC4">
            <w:pPr>
              <w:spacing w:line="240" w:lineRule="auto"/>
              <w:ind w:left="-20" w:firstLine="20"/>
              <w:jc w:val="center"/>
              <w:rPr>
                <w:rFonts w:ascii="Times New Roman" w:hAnsi="Times New Roman" w:cs="Times New Roman"/>
                <w:sz w:val="20"/>
                <w:lang w:val="en-ID"/>
              </w:rPr>
            </w:pPr>
            <w:r w:rsidRPr="006A0AC4">
              <w:rPr>
                <w:rFonts w:ascii="Times New Roman" w:hAnsi="Times New Roman" w:cs="Times New Roman"/>
                <w:sz w:val="20"/>
                <w:lang w:val="id-ID"/>
              </w:rPr>
              <w:t>2</w:t>
            </w:r>
            <w:r w:rsidR="007E5719" w:rsidRPr="006A0AC4">
              <w:rPr>
                <w:rFonts w:ascii="Times New Roman" w:hAnsi="Times New Roman" w:cs="Times New Roman"/>
                <w:sz w:val="20"/>
              </w:rPr>
              <w:t>7</w:t>
            </w:r>
            <w:r w:rsidRPr="006A0AC4">
              <w:rPr>
                <w:rFonts w:ascii="Times New Roman" w:hAnsi="Times New Roman" w:cs="Times New Roman"/>
                <w:sz w:val="20"/>
                <w:lang w:val="id-ID"/>
              </w:rPr>
              <w:t xml:space="preserve"> – 3</w:t>
            </w:r>
            <w:r w:rsidR="007E5719" w:rsidRPr="006A0AC4">
              <w:rPr>
                <w:rFonts w:ascii="Times New Roman" w:hAnsi="Times New Roman" w:cs="Times New Roman"/>
                <w:sz w:val="20"/>
              </w:rPr>
              <w:t>2</w:t>
            </w:r>
            <w:r w:rsidRPr="006A0AC4">
              <w:rPr>
                <w:rFonts w:ascii="Times New Roman" w:hAnsi="Times New Roman" w:cs="Times New Roman"/>
                <w:sz w:val="20"/>
                <w:lang w:val="id-ID"/>
              </w:rPr>
              <w:t xml:space="preserve"> </w:t>
            </w:r>
            <w:r w:rsidRPr="006A0AC4">
              <w:rPr>
                <w:rFonts w:ascii="Times New Roman" w:hAnsi="Times New Roman" w:cs="Times New Roman"/>
                <w:sz w:val="20"/>
                <w:lang w:val="en-ID"/>
              </w:rPr>
              <w:t>(</w:t>
            </w:r>
            <w:r w:rsidR="007E5719" w:rsidRPr="006A0AC4">
              <w:rPr>
                <w:rFonts w:ascii="Times New Roman" w:hAnsi="Times New Roman" w:cs="Times New Roman"/>
                <w:sz w:val="20"/>
              </w:rPr>
              <w:t>SNI, 2000</w:t>
            </w:r>
            <w:r w:rsidRPr="006A0AC4">
              <w:rPr>
                <w:rFonts w:ascii="Times New Roman" w:hAnsi="Times New Roman" w:cs="Times New Roman"/>
                <w:sz w:val="20"/>
                <w:lang w:val="en-ID"/>
              </w:rPr>
              <w:t>)</w:t>
            </w:r>
          </w:p>
        </w:tc>
      </w:tr>
      <w:tr w:rsidR="006A0AC4" w:rsidRPr="006A0AC4" w:rsidTr="006A0AC4">
        <w:trPr>
          <w:trHeight w:val="311"/>
        </w:trPr>
        <w:tc>
          <w:tcPr>
            <w:tcW w:w="552" w:type="pct"/>
            <w:shd w:val="clear" w:color="auto" w:fill="FFFFFF"/>
            <w:noWrap/>
            <w:vAlign w:val="center"/>
            <w:hideMark/>
          </w:tcPr>
          <w:p w:rsidR="009607F2" w:rsidRPr="006A0AC4" w:rsidRDefault="009607F2" w:rsidP="006A0AC4">
            <w:pPr>
              <w:spacing w:line="240" w:lineRule="auto"/>
              <w:jc w:val="center"/>
              <w:rPr>
                <w:rFonts w:ascii="Times New Roman" w:hAnsi="Times New Roman" w:cs="Times New Roman"/>
                <w:sz w:val="20"/>
                <w:lang w:val="id-ID"/>
              </w:rPr>
            </w:pPr>
            <w:r w:rsidRPr="006A0AC4">
              <w:rPr>
                <w:rFonts w:ascii="Times New Roman" w:hAnsi="Times New Roman" w:cs="Times New Roman"/>
                <w:sz w:val="20"/>
                <w:lang w:val="id-ID"/>
              </w:rPr>
              <w:t>2</w:t>
            </w:r>
          </w:p>
        </w:tc>
        <w:tc>
          <w:tcPr>
            <w:tcW w:w="1333" w:type="pct"/>
            <w:shd w:val="clear" w:color="auto" w:fill="FFFFFF"/>
            <w:noWrap/>
            <w:vAlign w:val="center"/>
            <w:hideMark/>
          </w:tcPr>
          <w:p w:rsidR="009607F2" w:rsidRPr="006A0AC4" w:rsidRDefault="007E5719" w:rsidP="006A0AC4">
            <w:pPr>
              <w:spacing w:line="240" w:lineRule="auto"/>
              <w:jc w:val="center"/>
              <w:rPr>
                <w:rFonts w:ascii="Times New Roman" w:hAnsi="Times New Roman" w:cs="Times New Roman"/>
                <w:sz w:val="20"/>
              </w:rPr>
            </w:pPr>
            <w:r w:rsidRPr="006A0AC4">
              <w:rPr>
                <w:rFonts w:ascii="Times New Roman" w:hAnsi="Times New Roman" w:cs="Times New Roman"/>
                <w:sz w:val="20"/>
              </w:rPr>
              <w:t>pH</w:t>
            </w:r>
          </w:p>
        </w:tc>
        <w:tc>
          <w:tcPr>
            <w:tcW w:w="880" w:type="pct"/>
            <w:shd w:val="clear" w:color="auto" w:fill="FFFFFF"/>
            <w:noWrap/>
            <w:vAlign w:val="center"/>
            <w:hideMark/>
          </w:tcPr>
          <w:p w:rsidR="009607F2" w:rsidRPr="006A0AC4" w:rsidRDefault="007E5719" w:rsidP="006A0AC4">
            <w:pPr>
              <w:spacing w:line="240" w:lineRule="auto"/>
              <w:jc w:val="center"/>
              <w:rPr>
                <w:rFonts w:ascii="Times New Roman" w:hAnsi="Times New Roman" w:cs="Times New Roman"/>
                <w:sz w:val="20"/>
              </w:rPr>
            </w:pPr>
            <w:r w:rsidRPr="006A0AC4">
              <w:rPr>
                <w:rFonts w:ascii="Times New Roman" w:hAnsi="Times New Roman" w:cs="Times New Roman"/>
                <w:sz w:val="20"/>
              </w:rPr>
              <w:t>6 – 8</w:t>
            </w:r>
          </w:p>
        </w:tc>
        <w:tc>
          <w:tcPr>
            <w:tcW w:w="899" w:type="pct"/>
            <w:shd w:val="clear" w:color="auto" w:fill="FFFFFF"/>
            <w:vAlign w:val="center"/>
          </w:tcPr>
          <w:p w:rsidR="009607F2" w:rsidRPr="006A0AC4" w:rsidRDefault="007E5719" w:rsidP="006A0AC4">
            <w:pPr>
              <w:spacing w:line="240" w:lineRule="auto"/>
              <w:jc w:val="center"/>
              <w:rPr>
                <w:rFonts w:ascii="Times New Roman" w:hAnsi="Times New Roman" w:cs="Times New Roman"/>
                <w:sz w:val="20"/>
              </w:rPr>
            </w:pPr>
            <w:r w:rsidRPr="006A0AC4">
              <w:rPr>
                <w:rFonts w:ascii="Times New Roman" w:hAnsi="Times New Roman" w:cs="Times New Roman"/>
                <w:sz w:val="20"/>
              </w:rPr>
              <w:t>6 – 8</w:t>
            </w:r>
          </w:p>
        </w:tc>
        <w:tc>
          <w:tcPr>
            <w:tcW w:w="1336" w:type="pct"/>
            <w:shd w:val="clear" w:color="auto" w:fill="FFFFFF"/>
            <w:vAlign w:val="center"/>
          </w:tcPr>
          <w:p w:rsidR="009607F2" w:rsidRPr="006A0AC4" w:rsidRDefault="009607F2" w:rsidP="006A0AC4">
            <w:pPr>
              <w:spacing w:line="240" w:lineRule="auto"/>
              <w:jc w:val="center"/>
              <w:rPr>
                <w:rFonts w:ascii="Times New Roman" w:hAnsi="Times New Roman" w:cs="Times New Roman"/>
                <w:sz w:val="20"/>
              </w:rPr>
            </w:pPr>
            <w:r w:rsidRPr="006A0AC4">
              <w:rPr>
                <w:rFonts w:ascii="Times New Roman" w:hAnsi="Times New Roman" w:cs="Times New Roman"/>
                <w:sz w:val="20"/>
              </w:rPr>
              <w:t>15</w:t>
            </w:r>
            <w:r w:rsidRPr="006A0AC4">
              <w:rPr>
                <w:rFonts w:ascii="Times New Roman" w:hAnsi="Times New Roman" w:cs="Times New Roman"/>
                <w:sz w:val="20"/>
                <w:lang w:val="id-ID"/>
              </w:rPr>
              <w:t xml:space="preserve"> – </w:t>
            </w:r>
            <w:r w:rsidRPr="006A0AC4">
              <w:rPr>
                <w:rFonts w:ascii="Times New Roman" w:hAnsi="Times New Roman" w:cs="Times New Roman"/>
                <w:sz w:val="20"/>
              </w:rPr>
              <w:t>35</w:t>
            </w:r>
            <w:r w:rsidRPr="006A0AC4">
              <w:rPr>
                <w:rFonts w:ascii="Times New Roman" w:hAnsi="Times New Roman" w:cs="Times New Roman"/>
                <w:sz w:val="20"/>
                <w:lang w:val="id-ID"/>
              </w:rPr>
              <w:t xml:space="preserve"> </w:t>
            </w:r>
            <w:r w:rsidRPr="006A0AC4">
              <w:rPr>
                <w:rFonts w:ascii="Times New Roman" w:hAnsi="Times New Roman" w:cs="Times New Roman"/>
                <w:sz w:val="20"/>
              </w:rPr>
              <w:t>(</w:t>
            </w:r>
            <w:r w:rsidR="007E5719" w:rsidRPr="006A0AC4">
              <w:rPr>
                <w:rFonts w:ascii="Times New Roman" w:hAnsi="Times New Roman" w:cs="Times New Roman"/>
                <w:sz w:val="20"/>
              </w:rPr>
              <w:t>SNI, 2000)</w:t>
            </w:r>
          </w:p>
        </w:tc>
      </w:tr>
      <w:tr w:rsidR="006A0AC4" w:rsidRPr="006A0AC4" w:rsidTr="006A0AC4">
        <w:trPr>
          <w:trHeight w:val="311"/>
        </w:trPr>
        <w:tc>
          <w:tcPr>
            <w:tcW w:w="552" w:type="pct"/>
            <w:shd w:val="clear" w:color="auto" w:fill="FFFFFF"/>
            <w:noWrap/>
            <w:hideMark/>
          </w:tcPr>
          <w:p w:rsidR="009607F2" w:rsidRPr="006A0AC4" w:rsidRDefault="009607F2" w:rsidP="006A0AC4">
            <w:pPr>
              <w:spacing w:line="240" w:lineRule="auto"/>
              <w:jc w:val="center"/>
              <w:rPr>
                <w:rFonts w:ascii="Times New Roman" w:hAnsi="Times New Roman" w:cs="Times New Roman"/>
                <w:sz w:val="20"/>
                <w:lang w:val="id-ID"/>
              </w:rPr>
            </w:pPr>
            <w:r w:rsidRPr="006A0AC4">
              <w:rPr>
                <w:rFonts w:ascii="Times New Roman" w:hAnsi="Times New Roman" w:cs="Times New Roman"/>
                <w:sz w:val="20"/>
                <w:lang w:val="id-ID"/>
              </w:rPr>
              <w:t>3</w:t>
            </w:r>
          </w:p>
        </w:tc>
        <w:tc>
          <w:tcPr>
            <w:tcW w:w="1333" w:type="pct"/>
            <w:shd w:val="clear" w:color="auto" w:fill="FFFFFF"/>
            <w:noWrap/>
            <w:vAlign w:val="center"/>
            <w:hideMark/>
          </w:tcPr>
          <w:p w:rsidR="009607F2" w:rsidRPr="006A0AC4" w:rsidRDefault="007E5719" w:rsidP="006A0AC4">
            <w:pPr>
              <w:spacing w:line="240" w:lineRule="auto"/>
              <w:jc w:val="center"/>
              <w:rPr>
                <w:rFonts w:ascii="Times New Roman" w:hAnsi="Times New Roman" w:cs="Times New Roman"/>
                <w:sz w:val="20"/>
              </w:rPr>
            </w:pPr>
            <w:r w:rsidRPr="006A0AC4">
              <w:rPr>
                <w:rFonts w:ascii="Times New Roman" w:hAnsi="Times New Roman" w:cs="Times New Roman"/>
                <w:sz w:val="20"/>
              </w:rPr>
              <w:t>Oksigen terlarut (mg/l)</w:t>
            </w:r>
          </w:p>
        </w:tc>
        <w:tc>
          <w:tcPr>
            <w:tcW w:w="880" w:type="pct"/>
            <w:shd w:val="clear" w:color="auto" w:fill="FFFFFF"/>
            <w:noWrap/>
            <w:vAlign w:val="center"/>
            <w:hideMark/>
          </w:tcPr>
          <w:p w:rsidR="009607F2" w:rsidRPr="006A0AC4" w:rsidRDefault="007E5719" w:rsidP="006A0AC4">
            <w:pPr>
              <w:spacing w:line="240" w:lineRule="auto"/>
              <w:jc w:val="center"/>
              <w:rPr>
                <w:rFonts w:ascii="Times New Roman" w:hAnsi="Times New Roman" w:cs="Times New Roman"/>
                <w:sz w:val="20"/>
                <w:lang w:val="id-ID"/>
              </w:rPr>
            </w:pPr>
            <w:r w:rsidRPr="006A0AC4">
              <w:rPr>
                <w:rFonts w:ascii="Times New Roman" w:hAnsi="Times New Roman" w:cs="Times New Roman"/>
                <w:sz w:val="20"/>
              </w:rPr>
              <w:t>2 – 5</w:t>
            </w:r>
          </w:p>
        </w:tc>
        <w:tc>
          <w:tcPr>
            <w:tcW w:w="899" w:type="pct"/>
            <w:shd w:val="clear" w:color="auto" w:fill="FFFFFF"/>
            <w:vAlign w:val="center"/>
          </w:tcPr>
          <w:p w:rsidR="009607F2" w:rsidRPr="006A0AC4" w:rsidRDefault="007E5719" w:rsidP="006A0AC4">
            <w:pPr>
              <w:spacing w:line="240" w:lineRule="auto"/>
              <w:jc w:val="center"/>
              <w:rPr>
                <w:rFonts w:ascii="Times New Roman" w:hAnsi="Times New Roman" w:cs="Times New Roman"/>
                <w:sz w:val="20"/>
                <w:lang w:val="en-ID"/>
              </w:rPr>
            </w:pPr>
            <w:r w:rsidRPr="006A0AC4">
              <w:rPr>
                <w:rFonts w:ascii="Times New Roman" w:hAnsi="Times New Roman" w:cs="Times New Roman"/>
                <w:sz w:val="20"/>
                <w:lang w:val="en-ID"/>
              </w:rPr>
              <w:t>2 – 6</w:t>
            </w:r>
          </w:p>
        </w:tc>
        <w:tc>
          <w:tcPr>
            <w:tcW w:w="1336" w:type="pct"/>
            <w:shd w:val="clear" w:color="auto" w:fill="FFFFFF"/>
            <w:vAlign w:val="center"/>
          </w:tcPr>
          <w:p w:rsidR="009607F2" w:rsidRPr="006A0AC4" w:rsidRDefault="008008E1" w:rsidP="006A0AC4">
            <w:pPr>
              <w:spacing w:line="240" w:lineRule="auto"/>
              <w:jc w:val="center"/>
              <w:rPr>
                <w:rFonts w:ascii="Times New Roman" w:hAnsi="Times New Roman" w:cs="Times New Roman"/>
                <w:sz w:val="20"/>
                <w:lang w:val="en-ID"/>
              </w:rPr>
            </w:pPr>
            <w:r w:rsidRPr="006A0AC4">
              <w:rPr>
                <w:rFonts w:ascii="Times New Roman" w:hAnsi="Times New Roman" w:cs="Times New Roman"/>
                <w:sz w:val="20"/>
                <w:lang w:val="en-ID"/>
              </w:rPr>
              <w:t>&gt; 5</w:t>
            </w:r>
            <w:r w:rsidR="009607F2" w:rsidRPr="006A0AC4">
              <w:rPr>
                <w:rFonts w:ascii="Times New Roman" w:hAnsi="Times New Roman" w:cs="Times New Roman"/>
                <w:sz w:val="20"/>
                <w:lang w:val="en-ID"/>
              </w:rPr>
              <w:t xml:space="preserve"> (</w:t>
            </w:r>
            <w:r w:rsidR="007E5719" w:rsidRPr="006A0AC4">
              <w:rPr>
                <w:rFonts w:ascii="Times New Roman" w:hAnsi="Times New Roman" w:cs="Times New Roman"/>
                <w:sz w:val="20"/>
              </w:rPr>
              <w:t>SNI, 2000</w:t>
            </w:r>
            <w:r w:rsidR="009607F2" w:rsidRPr="006A0AC4">
              <w:rPr>
                <w:rFonts w:ascii="Times New Roman" w:hAnsi="Times New Roman" w:cs="Times New Roman"/>
                <w:sz w:val="20"/>
                <w:lang w:val="en-ID"/>
              </w:rPr>
              <w:t>)</w:t>
            </w:r>
          </w:p>
        </w:tc>
      </w:tr>
      <w:tr w:rsidR="006A0AC4" w:rsidRPr="006A0AC4" w:rsidTr="006A0AC4">
        <w:trPr>
          <w:trHeight w:val="311"/>
        </w:trPr>
        <w:tc>
          <w:tcPr>
            <w:tcW w:w="552" w:type="pct"/>
            <w:tcBorders>
              <w:bottom w:val="single" w:sz="4" w:space="0" w:color="auto"/>
            </w:tcBorders>
            <w:shd w:val="clear" w:color="auto" w:fill="FFFFFF"/>
            <w:noWrap/>
          </w:tcPr>
          <w:p w:rsidR="009607F2" w:rsidRPr="006A0AC4" w:rsidRDefault="007E5719" w:rsidP="006A0AC4">
            <w:pPr>
              <w:spacing w:line="240" w:lineRule="auto"/>
              <w:jc w:val="center"/>
              <w:rPr>
                <w:rFonts w:ascii="Times New Roman" w:hAnsi="Times New Roman" w:cs="Times New Roman"/>
                <w:sz w:val="20"/>
              </w:rPr>
            </w:pPr>
            <w:r w:rsidRPr="006A0AC4">
              <w:rPr>
                <w:rFonts w:ascii="Times New Roman" w:hAnsi="Times New Roman" w:cs="Times New Roman"/>
                <w:sz w:val="20"/>
              </w:rPr>
              <w:t>4</w:t>
            </w:r>
          </w:p>
        </w:tc>
        <w:tc>
          <w:tcPr>
            <w:tcW w:w="1333" w:type="pct"/>
            <w:tcBorders>
              <w:bottom w:val="single" w:sz="4" w:space="0" w:color="auto"/>
            </w:tcBorders>
            <w:shd w:val="clear" w:color="auto" w:fill="FFFFFF"/>
            <w:noWrap/>
            <w:vAlign w:val="center"/>
          </w:tcPr>
          <w:p w:rsidR="009607F2" w:rsidRPr="006A0AC4" w:rsidRDefault="007E5719" w:rsidP="006A0AC4">
            <w:pPr>
              <w:spacing w:line="240" w:lineRule="auto"/>
              <w:jc w:val="center"/>
              <w:rPr>
                <w:rFonts w:ascii="Times New Roman" w:hAnsi="Times New Roman" w:cs="Times New Roman"/>
                <w:sz w:val="20"/>
              </w:rPr>
            </w:pPr>
            <w:r w:rsidRPr="006A0AC4">
              <w:rPr>
                <w:rFonts w:ascii="Times New Roman" w:hAnsi="Times New Roman" w:cs="Times New Roman"/>
                <w:sz w:val="20"/>
              </w:rPr>
              <w:t>Amoniak (mg/l)</w:t>
            </w:r>
          </w:p>
        </w:tc>
        <w:tc>
          <w:tcPr>
            <w:tcW w:w="880" w:type="pct"/>
            <w:tcBorders>
              <w:bottom w:val="single" w:sz="4" w:space="0" w:color="auto"/>
            </w:tcBorders>
            <w:shd w:val="clear" w:color="auto" w:fill="FFFFFF"/>
            <w:noWrap/>
            <w:vAlign w:val="center"/>
          </w:tcPr>
          <w:p w:rsidR="009607F2" w:rsidRPr="006A0AC4" w:rsidRDefault="007E5719" w:rsidP="006A0AC4">
            <w:pPr>
              <w:spacing w:line="240" w:lineRule="auto"/>
              <w:jc w:val="center"/>
              <w:rPr>
                <w:rFonts w:ascii="Times New Roman" w:hAnsi="Times New Roman" w:cs="Times New Roman"/>
                <w:sz w:val="20"/>
              </w:rPr>
            </w:pPr>
            <w:r w:rsidRPr="006A0AC4">
              <w:rPr>
                <w:rFonts w:ascii="Times New Roman" w:hAnsi="Times New Roman" w:cs="Times New Roman"/>
                <w:sz w:val="20"/>
              </w:rPr>
              <w:t>0,04 – 0,</w:t>
            </w:r>
            <w:r w:rsidR="008008E1" w:rsidRPr="006A0AC4">
              <w:rPr>
                <w:rFonts w:ascii="Times New Roman" w:hAnsi="Times New Roman" w:cs="Times New Roman"/>
                <w:sz w:val="20"/>
              </w:rPr>
              <w:t>34</w:t>
            </w:r>
          </w:p>
        </w:tc>
        <w:tc>
          <w:tcPr>
            <w:tcW w:w="899" w:type="pct"/>
            <w:tcBorders>
              <w:bottom w:val="single" w:sz="4" w:space="0" w:color="auto"/>
            </w:tcBorders>
            <w:shd w:val="clear" w:color="auto" w:fill="FFFFFF"/>
            <w:vAlign w:val="center"/>
          </w:tcPr>
          <w:p w:rsidR="009607F2" w:rsidRPr="006A0AC4" w:rsidRDefault="007E5719" w:rsidP="006A0AC4">
            <w:pPr>
              <w:spacing w:line="240" w:lineRule="auto"/>
              <w:jc w:val="center"/>
              <w:rPr>
                <w:rFonts w:ascii="Times New Roman" w:hAnsi="Times New Roman" w:cs="Times New Roman"/>
                <w:sz w:val="20"/>
                <w:lang w:val="en-ID"/>
              </w:rPr>
            </w:pPr>
            <w:r w:rsidRPr="006A0AC4">
              <w:rPr>
                <w:rFonts w:ascii="Times New Roman" w:hAnsi="Times New Roman" w:cs="Times New Roman"/>
                <w:sz w:val="20"/>
                <w:lang w:val="en-ID"/>
              </w:rPr>
              <w:t>0,03 – 0,</w:t>
            </w:r>
            <w:r w:rsidR="008008E1" w:rsidRPr="006A0AC4">
              <w:rPr>
                <w:rFonts w:ascii="Times New Roman" w:hAnsi="Times New Roman" w:cs="Times New Roman"/>
                <w:sz w:val="20"/>
                <w:lang w:val="en-ID"/>
              </w:rPr>
              <w:t>35</w:t>
            </w:r>
          </w:p>
        </w:tc>
        <w:tc>
          <w:tcPr>
            <w:tcW w:w="1336" w:type="pct"/>
            <w:tcBorders>
              <w:bottom w:val="single" w:sz="4" w:space="0" w:color="auto"/>
            </w:tcBorders>
            <w:shd w:val="clear" w:color="auto" w:fill="FFFFFF"/>
            <w:vAlign w:val="center"/>
          </w:tcPr>
          <w:p w:rsidR="009607F2" w:rsidRPr="006A0AC4" w:rsidRDefault="007E5719" w:rsidP="006A0AC4">
            <w:pPr>
              <w:spacing w:line="240" w:lineRule="auto"/>
              <w:jc w:val="center"/>
              <w:rPr>
                <w:rFonts w:ascii="Times New Roman" w:hAnsi="Times New Roman" w:cs="Times New Roman"/>
                <w:sz w:val="20"/>
                <w:lang w:val="en-ID"/>
              </w:rPr>
            </w:pPr>
            <w:r w:rsidRPr="006A0AC4">
              <w:rPr>
                <w:rFonts w:ascii="Times New Roman" w:hAnsi="Times New Roman" w:cs="Times New Roman"/>
                <w:sz w:val="20"/>
              </w:rPr>
              <w:t>0,2 (Su</w:t>
            </w:r>
            <w:r w:rsidR="006A57D5" w:rsidRPr="006A0AC4">
              <w:rPr>
                <w:rFonts w:ascii="Times New Roman" w:hAnsi="Times New Roman" w:cs="Times New Roman"/>
                <w:sz w:val="20"/>
              </w:rPr>
              <w:t>pono</w:t>
            </w:r>
            <w:r w:rsidRPr="006A0AC4">
              <w:rPr>
                <w:rFonts w:ascii="Times New Roman" w:hAnsi="Times New Roman" w:cs="Times New Roman"/>
                <w:sz w:val="20"/>
              </w:rPr>
              <w:t>,</w:t>
            </w:r>
            <w:r w:rsidR="006A57D5" w:rsidRPr="006A0AC4">
              <w:rPr>
                <w:rFonts w:ascii="Times New Roman" w:hAnsi="Times New Roman" w:cs="Times New Roman"/>
                <w:sz w:val="20"/>
              </w:rPr>
              <w:t xml:space="preserve"> 2015</w:t>
            </w:r>
            <w:r w:rsidRPr="006A0AC4">
              <w:rPr>
                <w:rFonts w:ascii="Times New Roman" w:hAnsi="Times New Roman" w:cs="Times New Roman"/>
                <w:sz w:val="20"/>
              </w:rPr>
              <w:t>)</w:t>
            </w:r>
          </w:p>
        </w:tc>
      </w:tr>
    </w:tbl>
    <w:p w:rsidR="001B5ADC" w:rsidRPr="001D59AF" w:rsidRDefault="001B5ADC" w:rsidP="000239D3">
      <w:pPr>
        <w:spacing w:line="240" w:lineRule="auto"/>
        <w:jc w:val="both"/>
        <w:rPr>
          <w:rFonts w:ascii="Times New Roman" w:hAnsi="Times New Roman" w:cs="Times New Roman"/>
          <w:sz w:val="24"/>
        </w:rPr>
      </w:pPr>
    </w:p>
    <w:p w:rsidR="002E32DA" w:rsidRPr="00C453EC" w:rsidRDefault="006A57D5" w:rsidP="002E32DA">
      <w:pPr>
        <w:spacing w:line="240" w:lineRule="auto"/>
        <w:jc w:val="both"/>
        <w:rPr>
          <w:rFonts w:ascii="Times New Roman" w:hAnsi="Times New Roman" w:cs="Times New Roman"/>
          <w:sz w:val="24"/>
        </w:rPr>
      </w:pPr>
      <w:r w:rsidRPr="006A57D5">
        <w:rPr>
          <w:rFonts w:ascii="Times New Roman" w:hAnsi="Times New Roman" w:cs="Times New Roman"/>
          <w:sz w:val="24"/>
        </w:rPr>
        <w:t>Kualitas air adalah suatu ukuran kondisi air dilihat dari karakteristik fisik, kimiawi, dan biologisnya. Kualitas air juga menunjukkan ukuran kondisi air relatif terhadap kebutuhan biota air. Kualitas air seringkali menjadi ukuran standar terhadap kondisi kesehatan ekosistem air</w:t>
      </w:r>
      <w:r>
        <w:rPr>
          <w:rFonts w:ascii="Times New Roman" w:hAnsi="Times New Roman" w:cs="Times New Roman"/>
          <w:sz w:val="24"/>
          <w:lang w:val="en-ID"/>
        </w:rPr>
        <w:t xml:space="preserve">. </w:t>
      </w:r>
      <w:r w:rsidRPr="006A57D5">
        <w:rPr>
          <w:rFonts w:ascii="Times New Roman" w:hAnsi="Times New Roman" w:cs="Times New Roman"/>
          <w:sz w:val="24"/>
        </w:rPr>
        <w:t xml:space="preserve">Lingkungan berpengaruh terhadap input pakan dalam kolam. </w:t>
      </w:r>
      <w:proofErr w:type="gramStart"/>
      <w:r w:rsidRPr="006A57D5">
        <w:rPr>
          <w:rFonts w:ascii="Times New Roman" w:hAnsi="Times New Roman" w:cs="Times New Roman"/>
          <w:sz w:val="24"/>
        </w:rPr>
        <w:t xml:space="preserve">Suhu dan kandungan oksigen </w:t>
      </w:r>
      <w:r w:rsidRPr="00C453EC">
        <w:rPr>
          <w:rFonts w:ascii="Times New Roman" w:hAnsi="Times New Roman" w:cs="Times New Roman"/>
          <w:sz w:val="24"/>
        </w:rPr>
        <w:t>terlarut berperan penting dalam konsumsi pakan, metabolisme, dan pertumbuhan ikan (Supono, 2015).</w:t>
      </w:r>
      <w:proofErr w:type="gramEnd"/>
      <w:r w:rsidRPr="00C453EC">
        <w:rPr>
          <w:rFonts w:ascii="Times New Roman" w:hAnsi="Times New Roman" w:cs="Times New Roman"/>
          <w:sz w:val="24"/>
        </w:rPr>
        <w:t xml:space="preserve"> </w:t>
      </w:r>
      <w:proofErr w:type="gramStart"/>
      <w:r w:rsidRPr="00C453EC">
        <w:rPr>
          <w:rFonts w:ascii="Times New Roman" w:hAnsi="Times New Roman" w:cs="Times New Roman"/>
          <w:sz w:val="24"/>
        </w:rPr>
        <w:t>Suhu pada pemeliharan</w:t>
      </w:r>
      <w:r w:rsidR="008008E1" w:rsidRPr="00C453EC">
        <w:rPr>
          <w:rFonts w:ascii="Times New Roman" w:hAnsi="Times New Roman" w:cs="Times New Roman"/>
          <w:sz w:val="24"/>
        </w:rPr>
        <w:t xml:space="preserve"> benih ikan patin</w:t>
      </w:r>
      <w:r w:rsidRPr="00C453EC">
        <w:rPr>
          <w:rFonts w:ascii="Times New Roman" w:hAnsi="Times New Roman" w:cs="Times New Roman"/>
          <w:sz w:val="24"/>
        </w:rPr>
        <w:t xml:space="preserve"> di media relatif baik</w:t>
      </w:r>
      <w:r w:rsidR="008008E1" w:rsidRPr="00C453EC">
        <w:rPr>
          <w:rFonts w:ascii="Times New Roman" w:hAnsi="Times New Roman" w:cs="Times New Roman"/>
          <w:sz w:val="24"/>
        </w:rPr>
        <w:t xml:space="preserve"> yaitu 26 – 32 </w:t>
      </w:r>
      <w:r w:rsidR="008008E1" w:rsidRPr="00C453EC">
        <w:rPr>
          <w:rFonts w:ascii="Times New Roman" w:hAnsi="Times New Roman" w:cs="Times New Roman"/>
          <w:sz w:val="24"/>
          <w:vertAlign w:val="superscript"/>
          <w:lang w:val="id-ID"/>
        </w:rPr>
        <w:t>0</w:t>
      </w:r>
      <w:r w:rsidR="008008E1" w:rsidRPr="00C453EC">
        <w:rPr>
          <w:rFonts w:ascii="Times New Roman" w:hAnsi="Times New Roman" w:cs="Times New Roman"/>
          <w:sz w:val="24"/>
          <w:lang w:val="id-ID"/>
        </w:rPr>
        <w:t>C</w:t>
      </w:r>
      <w:r w:rsidR="008008E1" w:rsidRPr="00C453EC">
        <w:rPr>
          <w:rFonts w:ascii="Times New Roman" w:hAnsi="Times New Roman" w:cs="Times New Roman"/>
          <w:sz w:val="24"/>
        </w:rPr>
        <w:t>.</w:t>
      </w:r>
      <w:proofErr w:type="gramEnd"/>
      <w:r w:rsidR="008008E1" w:rsidRPr="00C453EC">
        <w:rPr>
          <w:rFonts w:ascii="Times New Roman" w:hAnsi="Times New Roman" w:cs="Times New Roman"/>
          <w:sz w:val="24"/>
        </w:rPr>
        <w:t xml:space="preserve"> </w:t>
      </w:r>
      <w:r w:rsidRPr="00C453EC">
        <w:rPr>
          <w:rFonts w:ascii="Times New Roman" w:hAnsi="Times New Roman" w:cs="Times New Roman"/>
          <w:sz w:val="24"/>
        </w:rPr>
        <w:t xml:space="preserve">Suhu air mempengaruhi proses fisiologis ikan meliputi pernafasan, reproduksi dan metabolisme. </w:t>
      </w:r>
      <w:r w:rsidR="008008E1" w:rsidRPr="00C453EC">
        <w:rPr>
          <w:rFonts w:ascii="Times New Roman" w:hAnsi="Times New Roman" w:cs="Times New Roman"/>
          <w:sz w:val="24"/>
        </w:rPr>
        <w:t>Meningkatnya s</w:t>
      </w:r>
      <w:r w:rsidRPr="00C453EC">
        <w:rPr>
          <w:rFonts w:ascii="Times New Roman" w:hAnsi="Times New Roman" w:cs="Times New Roman"/>
          <w:sz w:val="24"/>
        </w:rPr>
        <w:t xml:space="preserve">uhu air </w:t>
      </w:r>
      <w:proofErr w:type="gramStart"/>
      <w:r w:rsidR="008008E1" w:rsidRPr="00C453EC">
        <w:rPr>
          <w:rFonts w:ascii="Times New Roman" w:hAnsi="Times New Roman" w:cs="Times New Roman"/>
          <w:sz w:val="24"/>
        </w:rPr>
        <w:t>akan</w:t>
      </w:r>
      <w:proofErr w:type="gramEnd"/>
      <w:r w:rsidR="008008E1" w:rsidRPr="00C453EC">
        <w:rPr>
          <w:rFonts w:ascii="Times New Roman" w:hAnsi="Times New Roman" w:cs="Times New Roman"/>
          <w:sz w:val="24"/>
        </w:rPr>
        <w:t xml:space="preserve"> meningkatkan </w:t>
      </w:r>
      <w:r w:rsidRPr="00C453EC">
        <w:rPr>
          <w:rFonts w:ascii="Times New Roman" w:hAnsi="Times New Roman" w:cs="Times New Roman"/>
          <w:sz w:val="24"/>
        </w:rPr>
        <w:t xml:space="preserve">laju metabolisme </w:t>
      </w:r>
      <w:r w:rsidR="008008E1" w:rsidRPr="00C453EC">
        <w:rPr>
          <w:rFonts w:ascii="Times New Roman" w:hAnsi="Times New Roman" w:cs="Times New Roman"/>
          <w:sz w:val="24"/>
        </w:rPr>
        <w:t xml:space="preserve">benih ikan. Peningkatan laju metabolisme ikan ditandai dengan meningkatnya tingkat </w:t>
      </w:r>
      <w:r w:rsidRPr="00C453EC">
        <w:rPr>
          <w:rFonts w:ascii="Times New Roman" w:hAnsi="Times New Roman" w:cs="Times New Roman"/>
          <w:sz w:val="24"/>
        </w:rPr>
        <w:t>konsumsi dan pertumbuhan ikan (</w:t>
      </w:r>
      <w:r w:rsidR="008008E1" w:rsidRPr="00C453EC">
        <w:rPr>
          <w:rFonts w:ascii="Times New Roman" w:hAnsi="Times New Roman" w:cs="Times New Roman"/>
          <w:sz w:val="24"/>
        </w:rPr>
        <w:t>Handajani</w:t>
      </w:r>
      <w:r w:rsidRPr="00C453EC">
        <w:rPr>
          <w:rFonts w:ascii="Times New Roman" w:hAnsi="Times New Roman" w:cs="Times New Roman"/>
          <w:sz w:val="24"/>
        </w:rPr>
        <w:t xml:space="preserve"> dan </w:t>
      </w:r>
      <w:r w:rsidR="008008E1" w:rsidRPr="00C453EC">
        <w:rPr>
          <w:rFonts w:ascii="Times New Roman" w:hAnsi="Times New Roman" w:cs="Times New Roman"/>
          <w:sz w:val="24"/>
        </w:rPr>
        <w:t>Widodo</w:t>
      </w:r>
      <w:r w:rsidRPr="00C453EC">
        <w:rPr>
          <w:rFonts w:ascii="Times New Roman" w:hAnsi="Times New Roman" w:cs="Times New Roman"/>
          <w:sz w:val="24"/>
        </w:rPr>
        <w:t xml:space="preserve">, </w:t>
      </w:r>
      <w:r w:rsidR="008008E1" w:rsidRPr="00C453EC">
        <w:rPr>
          <w:rFonts w:ascii="Times New Roman" w:hAnsi="Times New Roman" w:cs="Times New Roman"/>
          <w:sz w:val="24"/>
        </w:rPr>
        <w:t>2010</w:t>
      </w:r>
      <w:r w:rsidRPr="00C453EC">
        <w:rPr>
          <w:rFonts w:ascii="Times New Roman" w:hAnsi="Times New Roman" w:cs="Times New Roman"/>
          <w:sz w:val="24"/>
        </w:rPr>
        <w:t>)</w:t>
      </w:r>
    </w:p>
    <w:p w:rsidR="006A57D5" w:rsidRPr="00C453EC" w:rsidRDefault="006A57D5" w:rsidP="002E32DA">
      <w:pPr>
        <w:spacing w:line="240" w:lineRule="auto"/>
        <w:jc w:val="both"/>
        <w:rPr>
          <w:rFonts w:ascii="Times New Roman" w:hAnsi="Times New Roman" w:cs="Times New Roman"/>
          <w:sz w:val="24"/>
        </w:rPr>
      </w:pPr>
    </w:p>
    <w:p w:rsidR="008008E1" w:rsidRPr="00C453EC" w:rsidRDefault="008008E1" w:rsidP="002E32DA">
      <w:pPr>
        <w:spacing w:line="240" w:lineRule="auto"/>
        <w:jc w:val="both"/>
        <w:rPr>
          <w:rFonts w:ascii="Times New Roman" w:hAnsi="Times New Roman" w:cs="Times New Roman"/>
          <w:sz w:val="24"/>
        </w:rPr>
      </w:pPr>
      <w:r w:rsidRPr="00C453EC">
        <w:rPr>
          <w:rFonts w:ascii="Times New Roman" w:hAnsi="Times New Roman" w:cs="Times New Roman"/>
          <w:sz w:val="24"/>
        </w:rPr>
        <w:t xml:space="preserve">Oksigen terlarut merupakan variabel kualitas air yang sangat penting dalam budidaya ikan/udang. </w:t>
      </w:r>
      <w:proofErr w:type="gramStart"/>
      <w:r w:rsidRPr="00C453EC">
        <w:rPr>
          <w:rFonts w:ascii="Times New Roman" w:hAnsi="Times New Roman" w:cs="Times New Roman"/>
          <w:sz w:val="24"/>
        </w:rPr>
        <w:t>Kandungan oksigen terlarut pada kolam pendederan ikan patin berkisar antara 2 – 6 mg/l. Kadar oksigen terlarut dalam perairan minimal 3 mg/l dan optimum lebih dari 5 mg/l (Supono, 2015).</w:t>
      </w:r>
      <w:proofErr w:type="gramEnd"/>
      <w:r w:rsidRPr="00C453EC">
        <w:rPr>
          <w:rFonts w:ascii="Times New Roman" w:hAnsi="Times New Roman" w:cs="Times New Roman"/>
          <w:sz w:val="24"/>
        </w:rPr>
        <w:t xml:space="preserve"> Ikan membutuhkan jumlah oksigen yang </w:t>
      </w:r>
      <w:proofErr w:type="gramStart"/>
      <w:r w:rsidRPr="00C453EC">
        <w:rPr>
          <w:rFonts w:ascii="Times New Roman" w:hAnsi="Times New Roman" w:cs="Times New Roman"/>
          <w:sz w:val="24"/>
        </w:rPr>
        <w:t>cukup  agar</w:t>
      </w:r>
      <w:proofErr w:type="gramEnd"/>
      <w:r w:rsidRPr="00C453EC">
        <w:rPr>
          <w:rFonts w:ascii="Times New Roman" w:hAnsi="Times New Roman" w:cs="Times New Roman"/>
          <w:sz w:val="24"/>
        </w:rPr>
        <w:t xml:space="preserve"> dapat bertahan hidup di suatu </w:t>
      </w:r>
      <w:r w:rsidRPr="00C453EC">
        <w:rPr>
          <w:rFonts w:ascii="Times New Roman" w:hAnsi="Times New Roman" w:cs="Times New Roman"/>
          <w:sz w:val="24"/>
        </w:rPr>
        <w:lastRenderedPageBreak/>
        <w:t xml:space="preserve">perairan. </w:t>
      </w:r>
      <w:proofErr w:type="gramStart"/>
      <w:r w:rsidRPr="00C453EC">
        <w:rPr>
          <w:rFonts w:ascii="Times New Roman" w:hAnsi="Times New Roman" w:cs="Times New Roman"/>
          <w:sz w:val="24"/>
        </w:rPr>
        <w:t>Kurangnya oksigen dalam suatu perairan dapat mengakibatkan ikan stress, mudah terkena penyakit bahkan terjadinya kematian.</w:t>
      </w:r>
      <w:proofErr w:type="gramEnd"/>
    </w:p>
    <w:p w:rsidR="00225BBE" w:rsidRDefault="008008E1" w:rsidP="000239D3">
      <w:pPr>
        <w:spacing w:line="240" w:lineRule="auto"/>
        <w:jc w:val="both"/>
        <w:rPr>
          <w:rFonts w:ascii="Times New Roman" w:hAnsi="Times New Roman" w:cs="Times New Roman"/>
          <w:sz w:val="24"/>
        </w:rPr>
      </w:pPr>
      <w:r w:rsidRPr="00C453EC">
        <w:rPr>
          <w:rFonts w:ascii="Times New Roman" w:hAnsi="Times New Roman" w:cs="Times New Roman"/>
          <w:sz w:val="24"/>
        </w:rPr>
        <w:t xml:space="preserve">Kematian yang terjadipada pemeliharaan ini diduga karena kualitas air yang kurang baik. Buruknya kualitas air ini diduga karena konsentrasi amoniak yang tinggi dan </w:t>
      </w:r>
      <w:proofErr w:type="gramStart"/>
      <w:r w:rsidRPr="00C453EC">
        <w:rPr>
          <w:rFonts w:ascii="Times New Roman" w:hAnsi="Times New Roman" w:cs="Times New Roman"/>
          <w:sz w:val="24"/>
        </w:rPr>
        <w:t>juga  kandungan</w:t>
      </w:r>
      <w:proofErr w:type="gramEnd"/>
      <w:r w:rsidRPr="00C453EC">
        <w:rPr>
          <w:rFonts w:ascii="Times New Roman" w:hAnsi="Times New Roman" w:cs="Times New Roman"/>
          <w:sz w:val="24"/>
        </w:rPr>
        <w:t xml:space="preserve"> oksigen terlarut dikolam yang rendah. Menurut Supono, 2015 </w:t>
      </w:r>
      <w:r w:rsidRPr="008008E1">
        <w:rPr>
          <w:rFonts w:ascii="Times New Roman" w:hAnsi="Times New Roman" w:cs="Times New Roman"/>
          <w:sz w:val="24"/>
        </w:rPr>
        <w:t>batas maksimal amoniak yang dapat ditoleransi adalah 0,</w:t>
      </w:r>
      <w:r>
        <w:rPr>
          <w:rFonts w:ascii="Times New Roman" w:hAnsi="Times New Roman" w:cs="Times New Roman"/>
          <w:sz w:val="24"/>
        </w:rPr>
        <w:t xml:space="preserve">2 mg/l. </w:t>
      </w:r>
      <w:r w:rsidRPr="008008E1">
        <w:rPr>
          <w:rFonts w:ascii="Times New Roman" w:hAnsi="Times New Roman" w:cs="Times New Roman"/>
          <w:sz w:val="24"/>
        </w:rPr>
        <w:t>Sedangkan amoniak dari pemeliharaa</w:t>
      </w:r>
      <w:r>
        <w:rPr>
          <w:rFonts w:ascii="Times New Roman" w:hAnsi="Times New Roman" w:cs="Times New Roman"/>
          <w:sz w:val="24"/>
        </w:rPr>
        <w:t>n benih ikan patin</w:t>
      </w:r>
      <w:r w:rsidRPr="008008E1">
        <w:rPr>
          <w:rFonts w:ascii="Times New Roman" w:hAnsi="Times New Roman" w:cs="Times New Roman"/>
          <w:sz w:val="24"/>
        </w:rPr>
        <w:t xml:space="preserve"> adalah 0,</w:t>
      </w:r>
      <w:r>
        <w:rPr>
          <w:rFonts w:ascii="Times New Roman" w:hAnsi="Times New Roman" w:cs="Times New Roman"/>
          <w:sz w:val="24"/>
        </w:rPr>
        <w:t xml:space="preserve">04 </w:t>
      </w:r>
      <w:r w:rsidRPr="008008E1">
        <w:rPr>
          <w:rFonts w:ascii="Times New Roman" w:hAnsi="Times New Roman" w:cs="Times New Roman"/>
          <w:sz w:val="24"/>
        </w:rPr>
        <w:t>–</w:t>
      </w:r>
      <w:r>
        <w:rPr>
          <w:rFonts w:ascii="Times New Roman" w:hAnsi="Times New Roman" w:cs="Times New Roman"/>
          <w:sz w:val="24"/>
        </w:rPr>
        <w:t xml:space="preserve"> </w:t>
      </w:r>
      <w:r w:rsidRPr="008008E1">
        <w:rPr>
          <w:rFonts w:ascii="Times New Roman" w:hAnsi="Times New Roman" w:cs="Times New Roman"/>
          <w:sz w:val="24"/>
        </w:rPr>
        <w:t>0,</w:t>
      </w:r>
      <w:r>
        <w:rPr>
          <w:rFonts w:ascii="Times New Roman" w:hAnsi="Times New Roman" w:cs="Times New Roman"/>
          <w:sz w:val="24"/>
        </w:rPr>
        <w:t xml:space="preserve">35 </w:t>
      </w:r>
      <w:r w:rsidRPr="008008E1">
        <w:rPr>
          <w:rFonts w:ascii="Times New Roman" w:hAnsi="Times New Roman" w:cs="Times New Roman"/>
          <w:sz w:val="24"/>
        </w:rPr>
        <w:t>mg/l yaitu lebih  tinggi dari batas maksimal</w:t>
      </w:r>
      <w:r>
        <w:rPr>
          <w:rFonts w:ascii="Times New Roman" w:hAnsi="Times New Roman" w:cs="Times New Roman"/>
          <w:sz w:val="24"/>
        </w:rPr>
        <w:t>.</w:t>
      </w:r>
    </w:p>
    <w:p w:rsidR="008008E1" w:rsidRPr="001D59AF" w:rsidRDefault="008008E1" w:rsidP="000239D3">
      <w:pPr>
        <w:spacing w:line="240" w:lineRule="auto"/>
        <w:jc w:val="both"/>
        <w:rPr>
          <w:rFonts w:ascii="Times New Roman" w:hAnsi="Times New Roman" w:cs="Times New Roman"/>
          <w:sz w:val="24"/>
        </w:rPr>
      </w:pPr>
    </w:p>
    <w:p w:rsidR="00E07E7A" w:rsidRPr="001D59AF" w:rsidRDefault="00E07E7A" w:rsidP="00E07E7A">
      <w:pPr>
        <w:spacing w:line="240" w:lineRule="auto"/>
        <w:jc w:val="center"/>
        <w:rPr>
          <w:rFonts w:ascii="Times New Roman" w:hAnsi="Times New Roman" w:cs="Times New Roman"/>
          <w:b/>
          <w:sz w:val="24"/>
        </w:rPr>
      </w:pPr>
      <w:r w:rsidRPr="001D59AF">
        <w:rPr>
          <w:rFonts w:ascii="Times New Roman" w:hAnsi="Times New Roman" w:cs="Times New Roman"/>
          <w:b/>
          <w:sz w:val="24"/>
        </w:rPr>
        <w:t>SIMPULAN</w:t>
      </w:r>
    </w:p>
    <w:p w:rsidR="00E07E7A" w:rsidRPr="001D59AF" w:rsidRDefault="002942B2" w:rsidP="00E07E7A">
      <w:pPr>
        <w:spacing w:line="240" w:lineRule="auto"/>
        <w:jc w:val="both"/>
        <w:rPr>
          <w:rFonts w:ascii="Times New Roman" w:hAnsi="Times New Roman" w:cs="Times New Roman"/>
          <w:sz w:val="24"/>
          <w:lang w:val="en-ID"/>
        </w:rPr>
      </w:pPr>
      <w:r w:rsidRPr="001D59AF">
        <w:rPr>
          <w:rFonts w:ascii="Times New Roman" w:hAnsi="Times New Roman" w:cs="Times New Roman"/>
          <w:sz w:val="24"/>
          <w:lang w:val="en-ID"/>
        </w:rPr>
        <w:t>Pemeliharaan udang vaname di keramba jaring apung menujukan pertumbuhan yang terbaik pada perlakuan penambahan 3 shelter di dalam karamba</w:t>
      </w:r>
      <w:r w:rsidR="004C69A7" w:rsidRPr="001D59AF">
        <w:rPr>
          <w:rFonts w:ascii="Times New Roman" w:hAnsi="Times New Roman" w:cs="Times New Roman"/>
          <w:sz w:val="24"/>
          <w:lang w:val="en-ID"/>
        </w:rPr>
        <w:t xml:space="preserve"> yaitu </w:t>
      </w:r>
      <w:r w:rsidR="004C69A7" w:rsidRPr="001D59AF">
        <w:rPr>
          <w:rFonts w:ascii="Times New Roman" w:hAnsi="Times New Roman" w:cs="Times New Roman"/>
          <w:i/>
          <w:sz w:val="24"/>
          <w:lang w:val="id-ID"/>
        </w:rPr>
        <w:t>Average Daily Growth</w:t>
      </w:r>
      <w:r w:rsidR="004C69A7" w:rsidRPr="001D59AF">
        <w:rPr>
          <w:rFonts w:ascii="Times New Roman" w:hAnsi="Times New Roman" w:cs="Times New Roman"/>
          <w:i/>
          <w:sz w:val="24"/>
        </w:rPr>
        <w:t xml:space="preserve"> </w:t>
      </w:r>
      <w:r w:rsidR="004C69A7" w:rsidRPr="001D59AF">
        <w:rPr>
          <w:rFonts w:ascii="Times New Roman" w:hAnsi="Times New Roman" w:cs="Times New Roman"/>
          <w:sz w:val="24"/>
        </w:rPr>
        <w:t xml:space="preserve">sebesar 0,8 gram/hari, </w:t>
      </w:r>
      <w:r w:rsidR="00BD5683" w:rsidRPr="001D59AF">
        <w:rPr>
          <w:rFonts w:ascii="Times New Roman" w:hAnsi="Times New Roman" w:cs="Times New Roman"/>
          <w:iCs/>
          <w:sz w:val="24"/>
        </w:rPr>
        <w:t>tingkat k</w:t>
      </w:r>
      <w:r w:rsidR="00BD5683" w:rsidRPr="001D59AF">
        <w:rPr>
          <w:rFonts w:ascii="Times New Roman" w:hAnsi="Times New Roman" w:cs="Times New Roman"/>
          <w:sz w:val="24"/>
        </w:rPr>
        <w:t>elangsungan hidup</w:t>
      </w:r>
      <w:r w:rsidR="00BD5683" w:rsidRPr="001D59AF">
        <w:rPr>
          <w:rFonts w:ascii="Times New Roman" w:hAnsi="Times New Roman" w:cs="Times New Roman"/>
          <w:i/>
          <w:sz w:val="24"/>
        </w:rPr>
        <w:t xml:space="preserve"> </w:t>
      </w:r>
      <w:r w:rsidR="00BD5683" w:rsidRPr="001D59AF">
        <w:rPr>
          <w:rFonts w:ascii="Times New Roman" w:hAnsi="Times New Roman" w:cs="Times New Roman"/>
          <w:sz w:val="24"/>
        </w:rPr>
        <w:t>sebesar 18,2 %,</w:t>
      </w:r>
      <w:r w:rsidR="00BD5683" w:rsidRPr="001D59AF">
        <w:rPr>
          <w:rFonts w:ascii="Times New Roman" w:hAnsi="Times New Roman" w:cs="Times New Roman"/>
          <w:i/>
          <w:sz w:val="24"/>
        </w:rPr>
        <w:t xml:space="preserve"> </w:t>
      </w:r>
      <w:r w:rsidR="00BD5683" w:rsidRPr="001D59AF">
        <w:rPr>
          <w:rFonts w:ascii="Times New Roman" w:hAnsi="Times New Roman" w:cs="Times New Roman"/>
          <w:sz w:val="24"/>
        </w:rPr>
        <w:t xml:space="preserve">dan </w:t>
      </w:r>
      <w:r w:rsidR="004C69A7" w:rsidRPr="001D59AF">
        <w:rPr>
          <w:rFonts w:ascii="Times New Roman" w:hAnsi="Times New Roman" w:cs="Times New Roman"/>
          <w:i/>
          <w:sz w:val="24"/>
        </w:rPr>
        <w:t xml:space="preserve">Feed Convertion Ratio </w:t>
      </w:r>
      <w:r w:rsidR="004C69A7" w:rsidRPr="001D59AF">
        <w:rPr>
          <w:rFonts w:ascii="Times New Roman" w:hAnsi="Times New Roman" w:cs="Times New Roman"/>
          <w:sz w:val="24"/>
        </w:rPr>
        <w:t>sebesar 3,6</w:t>
      </w:r>
      <w:r w:rsidR="00BD5683" w:rsidRPr="001D59AF">
        <w:rPr>
          <w:rFonts w:ascii="Times New Roman" w:hAnsi="Times New Roman" w:cs="Times New Roman"/>
          <w:sz w:val="24"/>
          <w:lang w:val="en-ID"/>
        </w:rPr>
        <w:t>.</w:t>
      </w:r>
    </w:p>
    <w:p w:rsidR="0040302E" w:rsidRPr="001D59AF" w:rsidRDefault="0040302E" w:rsidP="00E07E7A">
      <w:pPr>
        <w:spacing w:line="240" w:lineRule="auto"/>
        <w:jc w:val="both"/>
        <w:rPr>
          <w:rFonts w:ascii="Times New Roman" w:hAnsi="Times New Roman" w:cs="Times New Roman"/>
          <w:sz w:val="24"/>
        </w:rPr>
      </w:pPr>
    </w:p>
    <w:p w:rsidR="00A319D4" w:rsidRPr="001D59AF" w:rsidRDefault="00E07E7A" w:rsidP="0040302E">
      <w:pPr>
        <w:spacing w:line="240" w:lineRule="auto"/>
        <w:jc w:val="center"/>
        <w:rPr>
          <w:rFonts w:ascii="Times New Roman" w:hAnsi="Times New Roman" w:cs="Times New Roman"/>
          <w:b/>
          <w:sz w:val="24"/>
        </w:rPr>
      </w:pPr>
      <w:r w:rsidRPr="001D59AF">
        <w:rPr>
          <w:rFonts w:ascii="Times New Roman" w:hAnsi="Times New Roman" w:cs="Times New Roman"/>
          <w:b/>
          <w:sz w:val="24"/>
        </w:rPr>
        <w:t>PUSTAKA</w:t>
      </w:r>
    </w:p>
    <w:p w:rsidR="00364503" w:rsidRPr="00C453EC" w:rsidRDefault="00364503" w:rsidP="00785514">
      <w:pPr>
        <w:spacing w:line="240" w:lineRule="auto"/>
        <w:ind w:left="567" w:hanging="567"/>
        <w:jc w:val="both"/>
        <w:rPr>
          <w:rFonts w:ascii="Times New Roman" w:hAnsi="Times New Roman" w:cs="Times New Roman"/>
          <w:sz w:val="24"/>
        </w:rPr>
      </w:pPr>
      <w:proofErr w:type="gramStart"/>
      <w:r w:rsidRPr="00C453EC">
        <w:rPr>
          <w:rFonts w:ascii="Times New Roman" w:hAnsi="Times New Roman" w:cs="Times New Roman"/>
          <w:sz w:val="24"/>
        </w:rPr>
        <w:t>Darmawan.</w:t>
      </w:r>
      <w:proofErr w:type="gramEnd"/>
      <w:r w:rsidRPr="00C453EC">
        <w:rPr>
          <w:rFonts w:ascii="Times New Roman" w:hAnsi="Times New Roman" w:cs="Times New Roman"/>
          <w:sz w:val="24"/>
        </w:rPr>
        <w:t xml:space="preserve"> 2016. Performa benih ikan pati </w:t>
      </w:r>
      <w:proofErr w:type="gramStart"/>
      <w:r w:rsidRPr="00C453EC">
        <w:rPr>
          <w:rFonts w:ascii="Times New Roman" w:hAnsi="Times New Roman" w:cs="Times New Roman"/>
          <w:sz w:val="24"/>
        </w:rPr>
        <w:t>siam</w:t>
      </w:r>
      <w:proofErr w:type="gramEnd"/>
      <w:r w:rsidRPr="00C453EC">
        <w:rPr>
          <w:rFonts w:ascii="Times New Roman" w:hAnsi="Times New Roman" w:cs="Times New Roman"/>
          <w:sz w:val="24"/>
        </w:rPr>
        <w:t xml:space="preserve"> </w:t>
      </w:r>
      <w:r w:rsidRPr="00C453EC">
        <w:rPr>
          <w:rFonts w:ascii="Times New Roman" w:hAnsi="Times New Roman" w:cs="Times New Roman"/>
          <w:i/>
          <w:sz w:val="24"/>
        </w:rPr>
        <w:t>Pangasius hypophthalmu</w:t>
      </w:r>
      <w:r w:rsidRPr="00C453EC">
        <w:rPr>
          <w:rFonts w:ascii="Times New Roman" w:hAnsi="Times New Roman" w:cs="Times New Roman"/>
          <w:sz w:val="24"/>
        </w:rPr>
        <w:t xml:space="preserve"> (sauvage</w:t>
      </w:r>
      <w:r w:rsidR="00786CDB" w:rsidRPr="00C453EC">
        <w:rPr>
          <w:rFonts w:ascii="Times New Roman" w:hAnsi="Times New Roman" w:cs="Times New Roman"/>
          <w:sz w:val="24"/>
        </w:rPr>
        <w:t xml:space="preserve">, 1879) </w:t>
      </w:r>
      <w:r w:rsidRPr="00C453EC">
        <w:rPr>
          <w:rFonts w:ascii="Times New Roman" w:hAnsi="Times New Roman" w:cs="Times New Roman"/>
          <w:sz w:val="24"/>
        </w:rPr>
        <w:t>dan pasupati (</w:t>
      </w:r>
      <w:r w:rsidR="00786CDB" w:rsidRPr="00C453EC">
        <w:rPr>
          <w:rFonts w:ascii="Times New Roman" w:hAnsi="Times New Roman" w:cs="Times New Roman"/>
          <w:i/>
          <w:sz w:val="24"/>
        </w:rPr>
        <w:t>P</w:t>
      </w:r>
      <w:r w:rsidRPr="00C453EC">
        <w:rPr>
          <w:rFonts w:ascii="Times New Roman" w:hAnsi="Times New Roman" w:cs="Times New Roman"/>
          <w:i/>
          <w:sz w:val="24"/>
        </w:rPr>
        <w:t>angasius</w:t>
      </w:r>
      <w:r w:rsidRPr="00C453EC">
        <w:rPr>
          <w:rFonts w:ascii="Times New Roman" w:hAnsi="Times New Roman" w:cs="Times New Roman"/>
          <w:sz w:val="24"/>
        </w:rPr>
        <w:t xml:space="preserve"> sp.) dengan padat penebaran yang berbeda pada pendederan sistem resirkulasi. Bala</w:t>
      </w:r>
      <w:r w:rsidR="00786CDB" w:rsidRPr="00C453EC">
        <w:rPr>
          <w:rFonts w:ascii="Times New Roman" w:hAnsi="Times New Roman" w:cs="Times New Roman"/>
          <w:sz w:val="24"/>
        </w:rPr>
        <w:t xml:space="preserve">i </w:t>
      </w:r>
      <w:r w:rsidRPr="00C453EC">
        <w:rPr>
          <w:rFonts w:ascii="Times New Roman" w:hAnsi="Times New Roman" w:cs="Times New Roman"/>
          <w:sz w:val="24"/>
        </w:rPr>
        <w:t>Penelitia</w:t>
      </w:r>
      <w:bookmarkStart w:id="0" w:name="_GoBack"/>
      <w:bookmarkEnd w:id="0"/>
      <w:r w:rsidRPr="00C453EC">
        <w:rPr>
          <w:rFonts w:ascii="Times New Roman" w:hAnsi="Times New Roman" w:cs="Times New Roman"/>
          <w:sz w:val="24"/>
        </w:rPr>
        <w:t>n Pemuliaa</w:t>
      </w:r>
      <w:r w:rsidR="00786CDB" w:rsidRPr="00C453EC">
        <w:rPr>
          <w:rFonts w:ascii="Times New Roman" w:hAnsi="Times New Roman" w:cs="Times New Roman"/>
          <w:sz w:val="24"/>
        </w:rPr>
        <w:t xml:space="preserve">n </w:t>
      </w:r>
      <w:r w:rsidRPr="00C453EC">
        <w:rPr>
          <w:rFonts w:ascii="Times New Roman" w:hAnsi="Times New Roman" w:cs="Times New Roman"/>
          <w:sz w:val="24"/>
        </w:rPr>
        <w:t>Ikan Sukamandi</w:t>
      </w:r>
      <w:proofErr w:type="gramStart"/>
      <w:r w:rsidRPr="00C453EC">
        <w:rPr>
          <w:rFonts w:ascii="Times New Roman" w:hAnsi="Times New Roman" w:cs="Times New Roman"/>
          <w:sz w:val="24"/>
        </w:rPr>
        <w:t>,  Subang</w:t>
      </w:r>
      <w:proofErr w:type="gramEnd"/>
      <w:r w:rsidRPr="00C453EC">
        <w:rPr>
          <w:rFonts w:ascii="Times New Roman" w:hAnsi="Times New Roman" w:cs="Times New Roman"/>
          <w:sz w:val="24"/>
        </w:rPr>
        <w:t xml:space="preserve"> Jawa Barat.</w:t>
      </w:r>
    </w:p>
    <w:p w:rsidR="00364503" w:rsidRPr="00C453EC" w:rsidRDefault="00364503" w:rsidP="00785514">
      <w:pPr>
        <w:spacing w:line="240" w:lineRule="auto"/>
        <w:ind w:left="567" w:hanging="567"/>
        <w:jc w:val="both"/>
        <w:rPr>
          <w:rFonts w:ascii="Times New Roman" w:hAnsi="Times New Roman" w:cs="Times New Roman"/>
          <w:sz w:val="24"/>
        </w:rPr>
      </w:pPr>
      <w:r w:rsidRPr="00C453EC">
        <w:rPr>
          <w:rFonts w:ascii="Times New Roman" w:hAnsi="Times New Roman" w:cs="Times New Roman"/>
          <w:sz w:val="24"/>
        </w:rPr>
        <w:t xml:space="preserve">Djariah, AS. </w:t>
      </w:r>
      <w:proofErr w:type="gramStart"/>
      <w:r w:rsidRPr="00C453EC">
        <w:rPr>
          <w:rFonts w:ascii="Times New Roman" w:hAnsi="Times New Roman" w:cs="Times New Roman"/>
          <w:sz w:val="24"/>
        </w:rPr>
        <w:t>2001. Budi Daya Ikan Patin.</w:t>
      </w:r>
      <w:proofErr w:type="gramEnd"/>
      <w:r w:rsidRPr="00C453EC">
        <w:rPr>
          <w:rFonts w:ascii="Times New Roman" w:hAnsi="Times New Roman" w:cs="Times New Roman"/>
          <w:sz w:val="24"/>
        </w:rPr>
        <w:t xml:space="preserve"> </w:t>
      </w:r>
      <w:proofErr w:type="gramStart"/>
      <w:r w:rsidRPr="00C453EC">
        <w:rPr>
          <w:rFonts w:ascii="Times New Roman" w:hAnsi="Times New Roman" w:cs="Times New Roman"/>
          <w:sz w:val="24"/>
        </w:rPr>
        <w:t>Kanisius.</w:t>
      </w:r>
      <w:proofErr w:type="gramEnd"/>
      <w:r w:rsidRPr="00C453EC">
        <w:rPr>
          <w:rFonts w:ascii="Times New Roman" w:hAnsi="Times New Roman" w:cs="Times New Roman"/>
          <w:sz w:val="24"/>
        </w:rPr>
        <w:t xml:space="preserve"> </w:t>
      </w:r>
      <w:proofErr w:type="gramStart"/>
      <w:r w:rsidRPr="00C453EC">
        <w:rPr>
          <w:rFonts w:ascii="Times New Roman" w:hAnsi="Times New Roman" w:cs="Times New Roman"/>
          <w:sz w:val="24"/>
        </w:rPr>
        <w:t>Yogyakarta.</w:t>
      </w:r>
      <w:proofErr w:type="gramEnd"/>
      <w:r w:rsidRPr="00C453EC">
        <w:rPr>
          <w:rFonts w:ascii="Times New Roman" w:hAnsi="Times New Roman" w:cs="Times New Roman"/>
          <w:sz w:val="24"/>
        </w:rPr>
        <w:t xml:space="preserve"> </w:t>
      </w:r>
      <w:proofErr w:type="gramStart"/>
      <w:r w:rsidRPr="00C453EC">
        <w:rPr>
          <w:rFonts w:ascii="Times New Roman" w:hAnsi="Times New Roman" w:cs="Times New Roman"/>
          <w:sz w:val="24"/>
        </w:rPr>
        <w:t>87 hal.</w:t>
      </w:r>
      <w:proofErr w:type="gramEnd"/>
    </w:p>
    <w:p w:rsidR="008008E1" w:rsidRPr="00C453EC" w:rsidRDefault="008008E1" w:rsidP="00785514">
      <w:pPr>
        <w:spacing w:line="240" w:lineRule="auto"/>
        <w:ind w:left="567" w:hanging="567"/>
        <w:jc w:val="both"/>
        <w:rPr>
          <w:rFonts w:ascii="Times New Roman" w:hAnsi="Times New Roman" w:cs="Times New Roman"/>
          <w:sz w:val="24"/>
        </w:rPr>
      </w:pPr>
      <w:proofErr w:type="gramStart"/>
      <w:r w:rsidRPr="00C453EC">
        <w:rPr>
          <w:rFonts w:ascii="Times New Roman" w:hAnsi="Times New Roman" w:cs="Times New Roman"/>
          <w:sz w:val="24"/>
        </w:rPr>
        <w:t>Handajani, H dan Widodo W. 2010.</w:t>
      </w:r>
      <w:proofErr w:type="gramEnd"/>
      <w:r w:rsidRPr="00C453EC">
        <w:rPr>
          <w:rFonts w:ascii="Times New Roman" w:hAnsi="Times New Roman" w:cs="Times New Roman"/>
          <w:sz w:val="24"/>
        </w:rPr>
        <w:t xml:space="preserve"> Nutrisi Ikan. </w:t>
      </w:r>
      <w:proofErr w:type="gramStart"/>
      <w:r w:rsidRPr="00C453EC">
        <w:rPr>
          <w:rFonts w:ascii="Times New Roman" w:hAnsi="Times New Roman" w:cs="Times New Roman"/>
          <w:sz w:val="24"/>
        </w:rPr>
        <w:t>UMM Press Malang.270 hal.</w:t>
      </w:r>
      <w:proofErr w:type="gramEnd"/>
    </w:p>
    <w:p w:rsidR="005159C9" w:rsidRPr="00C453EC" w:rsidRDefault="005159C9" w:rsidP="00785514">
      <w:pPr>
        <w:spacing w:line="240" w:lineRule="auto"/>
        <w:ind w:left="567" w:hanging="567"/>
        <w:jc w:val="both"/>
        <w:rPr>
          <w:rFonts w:ascii="Times New Roman" w:hAnsi="Times New Roman" w:cs="Times New Roman"/>
          <w:sz w:val="24"/>
        </w:rPr>
      </w:pPr>
      <w:proofErr w:type="gramStart"/>
      <w:r w:rsidRPr="00C453EC">
        <w:rPr>
          <w:rFonts w:ascii="Times New Roman" w:hAnsi="Times New Roman" w:cs="Times New Roman"/>
          <w:sz w:val="24"/>
        </w:rPr>
        <w:t>Hepper, B dan Y. Pruginin.</w:t>
      </w:r>
      <w:proofErr w:type="gramEnd"/>
      <w:r w:rsidRPr="00C453EC">
        <w:rPr>
          <w:rFonts w:ascii="Times New Roman" w:hAnsi="Times New Roman" w:cs="Times New Roman"/>
          <w:sz w:val="24"/>
        </w:rPr>
        <w:t xml:space="preserve"> 1981. Commercial Fish </w:t>
      </w:r>
      <w:proofErr w:type="gramStart"/>
      <w:r w:rsidRPr="00C453EC">
        <w:rPr>
          <w:rFonts w:ascii="Times New Roman" w:hAnsi="Times New Roman" w:cs="Times New Roman"/>
          <w:sz w:val="24"/>
        </w:rPr>
        <w:t>Farming :</w:t>
      </w:r>
      <w:proofErr w:type="gramEnd"/>
      <w:r w:rsidRPr="00C453EC">
        <w:rPr>
          <w:rFonts w:ascii="Times New Roman" w:hAnsi="Times New Roman" w:cs="Times New Roman"/>
          <w:sz w:val="24"/>
        </w:rPr>
        <w:t xml:space="preserve"> with Special Reference to Fish Culture in </w:t>
      </w:r>
      <w:r w:rsidRPr="00C453EC">
        <w:rPr>
          <w:rFonts w:ascii="Times New Roman" w:hAnsi="Times New Roman" w:cs="Times New Roman"/>
          <w:sz w:val="24"/>
        </w:rPr>
        <w:lastRenderedPageBreak/>
        <w:t xml:space="preserve">Israel. </w:t>
      </w:r>
      <w:proofErr w:type="gramStart"/>
      <w:r w:rsidRPr="00C453EC">
        <w:rPr>
          <w:rFonts w:ascii="Times New Roman" w:hAnsi="Times New Roman" w:cs="Times New Roman"/>
          <w:sz w:val="24"/>
        </w:rPr>
        <w:t>John Wiley and Sons.</w:t>
      </w:r>
      <w:proofErr w:type="gramEnd"/>
      <w:r w:rsidRPr="00C453EC">
        <w:rPr>
          <w:rFonts w:ascii="Times New Roman" w:hAnsi="Times New Roman" w:cs="Times New Roman"/>
          <w:sz w:val="24"/>
        </w:rPr>
        <w:t xml:space="preserve"> New York.</w:t>
      </w:r>
    </w:p>
    <w:p w:rsidR="001F3830" w:rsidRPr="00C453EC" w:rsidRDefault="00914EEC" w:rsidP="00F17110">
      <w:pPr>
        <w:spacing w:line="240" w:lineRule="auto"/>
        <w:ind w:left="567" w:hanging="567"/>
        <w:jc w:val="both"/>
        <w:rPr>
          <w:rFonts w:ascii="Times New Roman" w:hAnsi="Times New Roman" w:cs="Times New Roman"/>
          <w:bCs/>
          <w:sz w:val="24"/>
        </w:rPr>
      </w:pPr>
      <w:proofErr w:type="gramStart"/>
      <w:r w:rsidRPr="00C453EC">
        <w:rPr>
          <w:rFonts w:ascii="Times New Roman" w:hAnsi="Times New Roman" w:cs="Times New Roman"/>
          <w:bCs/>
          <w:sz w:val="24"/>
        </w:rPr>
        <w:t>Hudi L dan Shahab</w:t>
      </w:r>
      <w:r w:rsidR="00F17110" w:rsidRPr="00C453EC">
        <w:rPr>
          <w:rFonts w:ascii="Times New Roman" w:hAnsi="Times New Roman" w:cs="Times New Roman"/>
          <w:bCs/>
          <w:sz w:val="24"/>
        </w:rPr>
        <w:t xml:space="preserve"> A. 2005.</w:t>
      </w:r>
      <w:proofErr w:type="gramEnd"/>
      <w:r w:rsidR="00F17110" w:rsidRPr="00C453EC">
        <w:rPr>
          <w:rFonts w:ascii="Times New Roman" w:hAnsi="Times New Roman" w:cs="Times New Roman"/>
          <w:bCs/>
          <w:sz w:val="24"/>
        </w:rPr>
        <w:t xml:space="preserve"> </w:t>
      </w:r>
      <w:proofErr w:type="gramStart"/>
      <w:r w:rsidR="00F17110" w:rsidRPr="00C453EC">
        <w:rPr>
          <w:rFonts w:ascii="Times New Roman" w:hAnsi="Times New Roman" w:cs="Times New Roman"/>
          <w:bCs/>
          <w:sz w:val="24"/>
        </w:rPr>
        <w:t>Optimasi Produktifitas Budidaya Udang Vaname (</w:t>
      </w:r>
      <w:r w:rsidR="00F17110" w:rsidRPr="00C453EC">
        <w:rPr>
          <w:rFonts w:ascii="Times New Roman" w:hAnsi="Times New Roman" w:cs="Times New Roman"/>
          <w:bCs/>
          <w:i/>
          <w:sz w:val="24"/>
        </w:rPr>
        <w:t>Litopenaues vannamei</w:t>
      </w:r>
      <w:r w:rsidR="00F17110" w:rsidRPr="00C453EC">
        <w:rPr>
          <w:rFonts w:ascii="Times New Roman" w:hAnsi="Times New Roman" w:cs="Times New Roman"/>
          <w:bCs/>
          <w:sz w:val="24"/>
        </w:rPr>
        <w:t>) dengan Menggunakan Metode Respon Surface Dannon Linier Programming.</w:t>
      </w:r>
      <w:proofErr w:type="gramEnd"/>
      <w:r w:rsidR="00F17110" w:rsidRPr="00C453EC">
        <w:rPr>
          <w:rFonts w:ascii="Times New Roman" w:hAnsi="Times New Roman" w:cs="Times New Roman"/>
          <w:bCs/>
          <w:sz w:val="24"/>
        </w:rPr>
        <w:t xml:space="preserve"> Prosiding Seminar Nasional Manajemen Tekn</w:t>
      </w:r>
      <w:r w:rsidR="006A57D5" w:rsidRPr="00C453EC">
        <w:rPr>
          <w:rFonts w:ascii="Times New Roman" w:hAnsi="Times New Roman" w:cs="Times New Roman"/>
          <w:bCs/>
          <w:sz w:val="24"/>
        </w:rPr>
        <w:t xml:space="preserve">ologi II </w:t>
      </w:r>
      <w:proofErr w:type="gramStart"/>
      <w:r w:rsidR="006A57D5" w:rsidRPr="00C453EC">
        <w:rPr>
          <w:rFonts w:ascii="Times New Roman" w:hAnsi="Times New Roman" w:cs="Times New Roman"/>
          <w:bCs/>
          <w:sz w:val="24"/>
        </w:rPr>
        <w:t>ISBN :</w:t>
      </w:r>
      <w:proofErr w:type="gramEnd"/>
      <w:r w:rsidR="006A57D5" w:rsidRPr="00C453EC">
        <w:rPr>
          <w:rFonts w:ascii="Times New Roman" w:hAnsi="Times New Roman" w:cs="Times New Roman"/>
          <w:bCs/>
          <w:sz w:val="24"/>
        </w:rPr>
        <w:t xml:space="preserve"> 979-99735-0-3. </w:t>
      </w:r>
      <w:proofErr w:type="gramStart"/>
      <w:r w:rsidR="00F17110" w:rsidRPr="00C453EC">
        <w:rPr>
          <w:rFonts w:ascii="Times New Roman" w:hAnsi="Times New Roman" w:cs="Times New Roman"/>
          <w:bCs/>
          <w:sz w:val="24"/>
        </w:rPr>
        <w:t>Program Studi MMT-ITS, Surabaya.</w:t>
      </w:r>
      <w:proofErr w:type="gramEnd"/>
    </w:p>
    <w:p w:rsidR="00E54228" w:rsidRPr="00C453EC" w:rsidRDefault="00E54228" w:rsidP="00E54228">
      <w:pPr>
        <w:spacing w:line="240" w:lineRule="auto"/>
        <w:ind w:left="567" w:hanging="567"/>
        <w:jc w:val="both"/>
        <w:rPr>
          <w:rFonts w:ascii="Times New Roman" w:hAnsi="Times New Roman" w:cs="Times New Roman"/>
          <w:bCs/>
          <w:sz w:val="24"/>
        </w:rPr>
      </w:pPr>
      <w:r w:rsidRPr="00C453EC">
        <w:rPr>
          <w:rFonts w:ascii="Times New Roman" w:hAnsi="Times New Roman" w:cs="Times New Roman"/>
          <w:bCs/>
          <w:sz w:val="24"/>
          <w:lang w:val="id-ID"/>
        </w:rPr>
        <w:t>[KKP] Kementrian Kelautan dan Perikanan. 201</w:t>
      </w:r>
      <w:r w:rsidRPr="00C453EC">
        <w:rPr>
          <w:rFonts w:ascii="Times New Roman" w:hAnsi="Times New Roman" w:cs="Times New Roman"/>
          <w:bCs/>
          <w:sz w:val="24"/>
        </w:rPr>
        <w:t>6</w:t>
      </w:r>
      <w:r w:rsidRPr="00C453EC">
        <w:rPr>
          <w:rFonts w:ascii="Times New Roman" w:hAnsi="Times New Roman" w:cs="Times New Roman"/>
          <w:bCs/>
          <w:sz w:val="24"/>
          <w:lang w:val="id-ID"/>
        </w:rPr>
        <w:t>. Subsektor Perikanan Budidaya Sepanjang Tahun 201</w:t>
      </w:r>
      <w:r w:rsidRPr="00C453EC">
        <w:rPr>
          <w:rFonts w:ascii="Times New Roman" w:hAnsi="Times New Roman" w:cs="Times New Roman"/>
          <w:bCs/>
          <w:sz w:val="24"/>
        </w:rPr>
        <w:t>6</w:t>
      </w:r>
      <w:r w:rsidRPr="00C453EC">
        <w:rPr>
          <w:rFonts w:ascii="Times New Roman" w:hAnsi="Times New Roman" w:cs="Times New Roman"/>
          <w:bCs/>
          <w:sz w:val="24"/>
          <w:lang w:val="id-ID"/>
        </w:rPr>
        <w:t xml:space="preserve"> Menunjukkan Kinerja Positif. Sesditjen.</w:t>
      </w:r>
    </w:p>
    <w:p w:rsidR="00E54228" w:rsidRPr="00C453EC" w:rsidRDefault="00E54228" w:rsidP="00E54228">
      <w:pPr>
        <w:spacing w:line="240" w:lineRule="auto"/>
        <w:ind w:left="567" w:hanging="567"/>
        <w:jc w:val="both"/>
        <w:rPr>
          <w:rFonts w:ascii="Times New Roman" w:hAnsi="Times New Roman" w:cs="Times New Roman"/>
          <w:bCs/>
          <w:sz w:val="24"/>
        </w:rPr>
      </w:pPr>
      <w:proofErr w:type="gramStart"/>
      <w:r w:rsidRPr="00C453EC">
        <w:rPr>
          <w:rFonts w:ascii="Times New Roman" w:hAnsi="Times New Roman" w:cs="Times New Roman"/>
          <w:bCs/>
          <w:sz w:val="24"/>
        </w:rPr>
        <w:t>Muslim MPH dan H.Widjajanti.</w:t>
      </w:r>
      <w:proofErr w:type="gramEnd"/>
      <w:r w:rsidRPr="00C453EC">
        <w:rPr>
          <w:rFonts w:ascii="Times New Roman" w:hAnsi="Times New Roman" w:cs="Times New Roman"/>
          <w:bCs/>
          <w:sz w:val="24"/>
        </w:rPr>
        <w:t xml:space="preserve"> </w:t>
      </w:r>
      <w:proofErr w:type="gramStart"/>
      <w:r w:rsidRPr="00C453EC">
        <w:rPr>
          <w:rFonts w:ascii="Times New Roman" w:hAnsi="Times New Roman" w:cs="Times New Roman"/>
          <w:bCs/>
          <w:sz w:val="24"/>
        </w:rPr>
        <w:t>2009. Penggunaan Ekstrak Bawang Putih (</w:t>
      </w:r>
      <w:r w:rsidRPr="00C453EC">
        <w:rPr>
          <w:rFonts w:ascii="Times New Roman" w:hAnsi="Times New Roman" w:cs="Times New Roman"/>
          <w:bCs/>
          <w:i/>
          <w:sz w:val="24"/>
        </w:rPr>
        <w:t>Allium sativum</w:t>
      </w:r>
      <w:r w:rsidRPr="00C453EC">
        <w:rPr>
          <w:rFonts w:ascii="Times New Roman" w:hAnsi="Times New Roman" w:cs="Times New Roman"/>
          <w:bCs/>
          <w:sz w:val="24"/>
        </w:rPr>
        <w:t>) untuk Mengobati Benih Ikan Patin Siam (</w:t>
      </w:r>
      <w:r w:rsidRPr="00C453EC">
        <w:rPr>
          <w:rFonts w:ascii="Times New Roman" w:hAnsi="Times New Roman" w:cs="Times New Roman"/>
          <w:bCs/>
          <w:i/>
          <w:sz w:val="24"/>
        </w:rPr>
        <w:t>Pangasius hypophthalmus</w:t>
      </w:r>
      <w:r w:rsidRPr="00C453EC">
        <w:rPr>
          <w:rFonts w:ascii="Times New Roman" w:hAnsi="Times New Roman" w:cs="Times New Roman"/>
          <w:bCs/>
          <w:sz w:val="24"/>
        </w:rPr>
        <w:t xml:space="preserve">) yang Diinfeksi Bakteri </w:t>
      </w:r>
      <w:r w:rsidRPr="00C453EC">
        <w:rPr>
          <w:rFonts w:ascii="Times New Roman" w:hAnsi="Times New Roman" w:cs="Times New Roman"/>
          <w:bCs/>
          <w:i/>
          <w:sz w:val="24"/>
        </w:rPr>
        <w:t>Aeromonas hydrophylla</w:t>
      </w:r>
      <w:r w:rsidRPr="00C453EC">
        <w:rPr>
          <w:rFonts w:ascii="Times New Roman" w:hAnsi="Times New Roman" w:cs="Times New Roman"/>
          <w:bCs/>
          <w:sz w:val="24"/>
        </w:rPr>
        <w:t>.</w:t>
      </w:r>
      <w:proofErr w:type="gramEnd"/>
      <w:r w:rsidRPr="00C453EC">
        <w:rPr>
          <w:rFonts w:ascii="Times New Roman" w:hAnsi="Times New Roman" w:cs="Times New Roman"/>
          <w:bCs/>
          <w:sz w:val="24"/>
        </w:rPr>
        <w:t xml:space="preserve"> Jurnal Akuakultur Indonesia, 8 (1): 91-100.</w:t>
      </w:r>
    </w:p>
    <w:p w:rsidR="007E5719" w:rsidRPr="00C453EC" w:rsidRDefault="007E5719" w:rsidP="001F3830">
      <w:pPr>
        <w:spacing w:line="240" w:lineRule="auto"/>
        <w:ind w:left="567" w:hanging="567"/>
        <w:jc w:val="both"/>
        <w:rPr>
          <w:rFonts w:ascii="Times New Roman" w:hAnsi="Times New Roman" w:cs="Times New Roman"/>
          <w:sz w:val="24"/>
        </w:rPr>
      </w:pPr>
      <w:proofErr w:type="gramStart"/>
      <w:r w:rsidRPr="00C453EC">
        <w:rPr>
          <w:rFonts w:ascii="Times New Roman" w:hAnsi="Times New Roman" w:cs="Times New Roman"/>
          <w:sz w:val="24"/>
        </w:rPr>
        <w:t>SNI :</w:t>
      </w:r>
      <w:proofErr w:type="gramEnd"/>
      <w:r w:rsidRPr="00C453EC">
        <w:rPr>
          <w:rFonts w:ascii="Times New Roman" w:hAnsi="Times New Roman" w:cs="Times New Roman"/>
          <w:sz w:val="24"/>
        </w:rPr>
        <w:t xml:space="preserve"> 01  – 6483,</w:t>
      </w:r>
      <w:r w:rsidR="006A57D5" w:rsidRPr="00C453EC">
        <w:rPr>
          <w:rFonts w:ascii="Times New Roman" w:hAnsi="Times New Roman" w:cs="Times New Roman"/>
          <w:sz w:val="24"/>
        </w:rPr>
        <w:t xml:space="preserve"> </w:t>
      </w:r>
      <w:r w:rsidRPr="00C453EC">
        <w:rPr>
          <w:rFonts w:ascii="Times New Roman" w:hAnsi="Times New Roman" w:cs="Times New Roman"/>
          <w:sz w:val="24"/>
        </w:rPr>
        <w:t xml:space="preserve">4  – 2000. Produksi </w:t>
      </w:r>
      <w:proofErr w:type="gramStart"/>
      <w:r w:rsidRPr="00C453EC">
        <w:rPr>
          <w:rFonts w:ascii="Times New Roman" w:hAnsi="Times New Roman" w:cs="Times New Roman"/>
          <w:sz w:val="24"/>
        </w:rPr>
        <w:t>benih  ikan</w:t>
      </w:r>
      <w:proofErr w:type="gramEnd"/>
      <w:r w:rsidRPr="00C453EC">
        <w:rPr>
          <w:rFonts w:ascii="Times New Roman" w:hAnsi="Times New Roman" w:cs="Times New Roman"/>
          <w:sz w:val="24"/>
        </w:rPr>
        <w:t xml:space="preserve"> patin siam (</w:t>
      </w:r>
      <w:r w:rsidRPr="00C453EC">
        <w:rPr>
          <w:rFonts w:ascii="Times New Roman" w:hAnsi="Times New Roman" w:cs="Times New Roman"/>
          <w:i/>
          <w:sz w:val="24"/>
        </w:rPr>
        <w:t>Pangasius hipophthalmus</w:t>
      </w:r>
      <w:r w:rsidRPr="00C453EC">
        <w:rPr>
          <w:rFonts w:ascii="Times New Roman" w:hAnsi="Times New Roman" w:cs="Times New Roman"/>
          <w:sz w:val="24"/>
        </w:rPr>
        <w:t>) kelas benih sebar.</w:t>
      </w:r>
    </w:p>
    <w:p w:rsidR="006A57D5" w:rsidRPr="00C453EC" w:rsidRDefault="006A57D5" w:rsidP="006A57D5">
      <w:pPr>
        <w:spacing w:line="240" w:lineRule="auto"/>
        <w:ind w:left="567" w:hanging="567"/>
        <w:jc w:val="both"/>
        <w:rPr>
          <w:rFonts w:ascii="Times New Roman" w:hAnsi="Times New Roman" w:cs="Times New Roman"/>
          <w:sz w:val="24"/>
          <w:lang w:val="en-ID"/>
        </w:rPr>
      </w:pPr>
      <w:proofErr w:type="gramStart"/>
      <w:r w:rsidRPr="00C453EC">
        <w:rPr>
          <w:rFonts w:ascii="Times New Roman" w:hAnsi="Times New Roman" w:cs="Times New Roman"/>
          <w:sz w:val="24"/>
        </w:rPr>
        <w:t>Supono.</w:t>
      </w:r>
      <w:proofErr w:type="gramEnd"/>
      <w:r w:rsidRPr="00C453EC">
        <w:rPr>
          <w:rFonts w:ascii="Times New Roman" w:hAnsi="Times New Roman" w:cs="Times New Roman"/>
          <w:sz w:val="24"/>
        </w:rPr>
        <w:t xml:space="preserve"> 2015. Manajemen Lingkungan Untuk Akuakultur. Plaxia Yogyakarta 106 hal</w:t>
      </w:r>
    </w:p>
    <w:p w:rsidR="008C7BB6" w:rsidRPr="00C453EC" w:rsidRDefault="00786CDB" w:rsidP="001F3830">
      <w:pPr>
        <w:spacing w:line="240" w:lineRule="auto"/>
        <w:ind w:left="567" w:hanging="567"/>
        <w:jc w:val="both"/>
        <w:rPr>
          <w:rFonts w:ascii="Times New Roman" w:eastAsia="Times New Roman" w:hAnsi="Times New Roman" w:cs="Times New Roman"/>
          <w:sz w:val="24"/>
          <w:szCs w:val="24"/>
        </w:rPr>
      </w:pPr>
      <w:r w:rsidRPr="00C453EC">
        <w:rPr>
          <w:rFonts w:ascii="Times New Roman" w:eastAsia="Times New Roman" w:hAnsi="Times New Roman" w:cs="Times New Roman"/>
          <w:spacing w:val="1"/>
          <w:sz w:val="24"/>
          <w:szCs w:val="24"/>
        </w:rPr>
        <w:t>Mulyadi, Shandy Patria Amanda, Usman M. Tang. 2014 Pemeliharaan Ikan Patin Siam (</w:t>
      </w:r>
      <w:r w:rsidRPr="00C453EC">
        <w:rPr>
          <w:rFonts w:ascii="Times New Roman" w:eastAsia="Times New Roman" w:hAnsi="Times New Roman" w:cs="Times New Roman"/>
          <w:i/>
          <w:spacing w:val="1"/>
          <w:sz w:val="24"/>
          <w:szCs w:val="24"/>
        </w:rPr>
        <w:t>Pangasius hypophthalmus</w:t>
      </w:r>
      <w:r w:rsidRPr="00C453EC">
        <w:rPr>
          <w:rFonts w:ascii="Times New Roman" w:eastAsia="Times New Roman" w:hAnsi="Times New Roman" w:cs="Times New Roman"/>
          <w:spacing w:val="1"/>
          <w:sz w:val="24"/>
          <w:szCs w:val="24"/>
        </w:rPr>
        <w:t xml:space="preserve">) Dengan Sistem Resirkulasi Dengan </w:t>
      </w:r>
      <w:proofErr w:type="gramStart"/>
      <w:r w:rsidRPr="00C453EC">
        <w:rPr>
          <w:rFonts w:ascii="Times New Roman" w:eastAsia="Times New Roman" w:hAnsi="Times New Roman" w:cs="Times New Roman"/>
          <w:spacing w:val="1"/>
          <w:sz w:val="24"/>
          <w:szCs w:val="24"/>
        </w:rPr>
        <w:t>Bentuk  Wadah</w:t>
      </w:r>
      <w:proofErr w:type="gramEnd"/>
      <w:r w:rsidRPr="00C453EC">
        <w:rPr>
          <w:rFonts w:ascii="Times New Roman" w:eastAsia="Times New Roman" w:hAnsi="Times New Roman" w:cs="Times New Roman"/>
          <w:spacing w:val="1"/>
          <w:sz w:val="24"/>
          <w:szCs w:val="24"/>
        </w:rPr>
        <w:t xml:space="preserve"> yang Berbeda. </w:t>
      </w:r>
      <w:proofErr w:type="gramStart"/>
      <w:r w:rsidRPr="00C453EC">
        <w:rPr>
          <w:rFonts w:ascii="Times New Roman" w:eastAsia="Times New Roman" w:hAnsi="Times New Roman" w:cs="Times New Roman"/>
          <w:spacing w:val="1"/>
          <w:sz w:val="24"/>
          <w:szCs w:val="24"/>
        </w:rPr>
        <w:t>Fakultas Perikanan dan Ilmu Kelautan, Universitas Riau</w:t>
      </w:r>
      <w:r w:rsidR="008C7BB6" w:rsidRPr="00C453EC">
        <w:rPr>
          <w:rFonts w:ascii="Times New Roman" w:eastAsia="Times New Roman" w:hAnsi="Times New Roman" w:cs="Times New Roman"/>
          <w:sz w:val="24"/>
          <w:szCs w:val="24"/>
        </w:rPr>
        <w:t>.</w:t>
      </w:r>
      <w:proofErr w:type="gramEnd"/>
    </w:p>
    <w:p w:rsidR="00E07E7A" w:rsidRPr="00C453EC" w:rsidRDefault="00E54228" w:rsidP="00720240">
      <w:pPr>
        <w:spacing w:line="240" w:lineRule="auto"/>
        <w:ind w:left="567" w:hanging="567"/>
        <w:jc w:val="both"/>
        <w:rPr>
          <w:rFonts w:ascii="Times New Roman" w:hAnsi="Times New Roman" w:cs="Times New Roman"/>
          <w:sz w:val="24"/>
          <w:lang w:val="en-ID"/>
        </w:rPr>
      </w:pPr>
      <w:proofErr w:type="gramStart"/>
      <w:r w:rsidRPr="00C453EC">
        <w:rPr>
          <w:rFonts w:ascii="Times New Roman" w:hAnsi="Times New Roman" w:cs="Times New Roman"/>
          <w:sz w:val="24"/>
        </w:rPr>
        <w:t>Zonneveld, NH, Husman, EA dan Boon, JH.</w:t>
      </w:r>
      <w:proofErr w:type="gramEnd"/>
      <w:r w:rsidRPr="00C453EC">
        <w:rPr>
          <w:rFonts w:ascii="Times New Roman" w:hAnsi="Times New Roman" w:cs="Times New Roman"/>
          <w:sz w:val="24"/>
        </w:rPr>
        <w:t xml:space="preserve"> 1991. Prinsip Budidaya Ikan Garamedia. Pustaka Utama. Jakarta. Halaman 71-124</w:t>
      </w:r>
      <w:r w:rsidR="00720240" w:rsidRPr="00C453EC">
        <w:rPr>
          <w:rFonts w:ascii="Times New Roman" w:hAnsi="Times New Roman" w:cs="Times New Roman"/>
          <w:sz w:val="24"/>
          <w:lang w:val="en-ID"/>
        </w:rPr>
        <w:t>.</w:t>
      </w:r>
    </w:p>
    <w:p w:rsidR="006A0AC4" w:rsidRDefault="006A0AC4" w:rsidP="001F3830">
      <w:pPr>
        <w:spacing w:line="240" w:lineRule="auto"/>
        <w:ind w:left="567" w:hanging="567"/>
        <w:jc w:val="both"/>
        <w:rPr>
          <w:rFonts w:ascii="Times New Roman" w:hAnsi="Times New Roman" w:cs="Times New Roman"/>
          <w:sz w:val="24"/>
        </w:rPr>
        <w:sectPr w:rsidR="006A0AC4" w:rsidSect="006A0AC4">
          <w:type w:val="continuous"/>
          <w:pgSz w:w="12240" w:h="15840"/>
          <w:pgMar w:top="2268" w:right="1701" w:bottom="1701" w:left="1701" w:header="709" w:footer="709" w:gutter="0"/>
          <w:cols w:num="2" w:space="332"/>
          <w:docGrid w:linePitch="360"/>
        </w:sectPr>
      </w:pPr>
    </w:p>
    <w:p w:rsidR="00E07E7A" w:rsidRPr="00C453EC" w:rsidRDefault="00E07E7A" w:rsidP="001F3830">
      <w:pPr>
        <w:spacing w:line="240" w:lineRule="auto"/>
        <w:ind w:left="567" w:hanging="567"/>
        <w:jc w:val="both"/>
        <w:rPr>
          <w:rFonts w:ascii="Times New Roman" w:hAnsi="Times New Roman" w:cs="Times New Roman"/>
          <w:sz w:val="24"/>
        </w:rPr>
      </w:pPr>
    </w:p>
    <w:p w:rsidR="00F075D0" w:rsidRPr="00C453EC" w:rsidRDefault="00F075D0" w:rsidP="00F075D0">
      <w:pPr>
        <w:spacing w:line="240" w:lineRule="auto"/>
        <w:jc w:val="center"/>
        <w:rPr>
          <w:rFonts w:ascii="Times New Roman" w:hAnsi="Times New Roman" w:cs="Times New Roman"/>
          <w:b/>
          <w:i/>
          <w:sz w:val="24"/>
        </w:rPr>
      </w:pPr>
    </w:p>
    <w:sectPr w:rsidR="00F075D0" w:rsidRPr="00C453EC" w:rsidSect="006A0AC4">
      <w:type w:val="continuous"/>
      <w:pgSz w:w="12240" w:h="15840"/>
      <w:pgMar w:top="2268"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20FD0"/>
    <w:multiLevelType w:val="hybridMultilevel"/>
    <w:tmpl w:val="841C83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43297B"/>
    <w:multiLevelType w:val="hybridMultilevel"/>
    <w:tmpl w:val="945AA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B81E1E"/>
    <w:multiLevelType w:val="multilevel"/>
    <w:tmpl w:val="D4AAF9C8"/>
    <w:lvl w:ilvl="0">
      <w:start w:val="3"/>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79226F74"/>
    <w:multiLevelType w:val="hybridMultilevel"/>
    <w:tmpl w:val="230E2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2E8"/>
    <w:rsid w:val="00004B69"/>
    <w:rsid w:val="00005B9C"/>
    <w:rsid w:val="0001545C"/>
    <w:rsid w:val="000239D3"/>
    <w:rsid w:val="000418B5"/>
    <w:rsid w:val="00067971"/>
    <w:rsid w:val="000A737D"/>
    <w:rsid w:val="000C4287"/>
    <w:rsid w:val="00105940"/>
    <w:rsid w:val="00106793"/>
    <w:rsid w:val="00111E83"/>
    <w:rsid w:val="001309DB"/>
    <w:rsid w:val="00131F45"/>
    <w:rsid w:val="00143A18"/>
    <w:rsid w:val="001863A3"/>
    <w:rsid w:val="00186980"/>
    <w:rsid w:val="00195EAA"/>
    <w:rsid w:val="001A7AB3"/>
    <w:rsid w:val="001B2353"/>
    <w:rsid w:val="001B3273"/>
    <w:rsid w:val="001B5ADC"/>
    <w:rsid w:val="001C09CF"/>
    <w:rsid w:val="001D553A"/>
    <w:rsid w:val="001D59AF"/>
    <w:rsid w:val="001E2FCD"/>
    <w:rsid w:val="001F3830"/>
    <w:rsid w:val="00204324"/>
    <w:rsid w:val="00205FD8"/>
    <w:rsid w:val="002179FA"/>
    <w:rsid w:val="00221844"/>
    <w:rsid w:val="002248BC"/>
    <w:rsid w:val="00225BBE"/>
    <w:rsid w:val="00247004"/>
    <w:rsid w:val="00255A9A"/>
    <w:rsid w:val="002642CC"/>
    <w:rsid w:val="00286189"/>
    <w:rsid w:val="002942B2"/>
    <w:rsid w:val="002A288B"/>
    <w:rsid w:val="002B2568"/>
    <w:rsid w:val="002B29FE"/>
    <w:rsid w:val="002B5192"/>
    <w:rsid w:val="002C64A8"/>
    <w:rsid w:val="002C6B27"/>
    <w:rsid w:val="002D4127"/>
    <w:rsid w:val="002E32DA"/>
    <w:rsid w:val="00303BDA"/>
    <w:rsid w:val="00364503"/>
    <w:rsid w:val="003751F2"/>
    <w:rsid w:val="0038648C"/>
    <w:rsid w:val="003960BC"/>
    <w:rsid w:val="00397AED"/>
    <w:rsid w:val="003C5F1F"/>
    <w:rsid w:val="003C6DEA"/>
    <w:rsid w:val="003F0046"/>
    <w:rsid w:val="0040302E"/>
    <w:rsid w:val="00404106"/>
    <w:rsid w:val="00405F6B"/>
    <w:rsid w:val="00407402"/>
    <w:rsid w:val="0041188C"/>
    <w:rsid w:val="00417B55"/>
    <w:rsid w:val="004212B6"/>
    <w:rsid w:val="00432296"/>
    <w:rsid w:val="0044317F"/>
    <w:rsid w:val="004773A8"/>
    <w:rsid w:val="004B15E8"/>
    <w:rsid w:val="004C69A7"/>
    <w:rsid w:val="004D5184"/>
    <w:rsid w:val="004D5E98"/>
    <w:rsid w:val="00503E0D"/>
    <w:rsid w:val="005159C9"/>
    <w:rsid w:val="005302E8"/>
    <w:rsid w:val="00561971"/>
    <w:rsid w:val="00574E9D"/>
    <w:rsid w:val="00585114"/>
    <w:rsid w:val="00585763"/>
    <w:rsid w:val="005A0195"/>
    <w:rsid w:val="005A1A9C"/>
    <w:rsid w:val="005B71AE"/>
    <w:rsid w:val="005C3E8D"/>
    <w:rsid w:val="005C6DAA"/>
    <w:rsid w:val="005F45D7"/>
    <w:rsid w:val="00603341"/>
    <w:rsid w:val="00620020"/>
    <w:rsid w:val="00632497"/>
    <w:rsid w:val="006561EB"/>
    <w:rsid w:val="0067627D"/>
    <w:rsid w:val="006814AA"/>
    <w:rsid w:val="00687542"/>
    <w:rsid w:val="00694E64"/>
    <w:rsid w:val="006A0AC4"/>
    <w:rsid w:val="006A415D"/>
    <w:rsid w:val="006A57D5"/>
    <w:rsid w:val="006B512E"/>
    <w:rsid w:val="006B53A1"/>
    <w:rsid w:val="006B61F4"/>
    <w:rsid w:val="006C3E81"/>
    <w:rsid w:val="006F41DB"/>
    <w:rsid w:val="00713BFD"/>
    <w:rsid w:val="00720240"/>
    <w:rsid w:val="0073370A"/>
    <w:rsid w:val="007555C5"/>
    <w:rsid w:val="00764EA7"/>
    <w:rsid w:val="00785514"/>
    <w:rsid w:val="00786CDB"/>
    <w:rsid w:val="00795520"/>
    <w:rsid w:val="0079671B"/>
    <w:rsid w:val="0079693E"/>
    <w:rsid w:val="007A27A6"/>
    <w:rsid w:val="007B3C27"/>
    <w:rsid w:val="007D1542"/>
    <w:rsid w:val="007E0B57"/>
    <w:rsid w:val="007E5719"/>
    <w:rsid w:val="008008E1"/>
    <w:rsid w:val="008027F4"/>
    <w:rsid w:val="00822A1D"/>
    <w:rsid w:val="00831E3B"/>
    <w:rsid w:val="00846B3F"/>
    <w:rsid w:val="00863E59"/>
    <w:rsid w:val="00885A9B"/>
    <w:rsid w:val="008960C2"/>
    <w:rsid w:val="008B7478"/>
    <w:rsid w:val="008C2893"/>
    <w:rsid w:val="008C7BB6"/>
    <w:rsid w:val="008E3F80"/>
    <w:rsid w:val="00914EEC"/>
    <w:rsid w:val="009322F9"/>
    <w:rsid w:val="009607F2"/>
    <w:rsid w:val="00987008"/>
    <w:rsid w:val="00993BDA"/>
    <w:rsid w:val="009D0072"/>
    <w:rsid w:val="009D56A0"/>
    <w:rsid w:val="009F11C5"/>
    <w:rsid w:val="00A25DB5"/>
    <w:rsid w:val="00A3076E"/>
    <w:rsid w:val="00A319D4"/>
    <w:rsid w:val="00A41A9B"/>
    <w:rsid w:val="00A50578"/>
    <w:rsid w:val="00A5316F"/>
    <w:rsid w:val="00A65FB3"/>
    <w:rsid w:val="00AD2529"/>
    <w:rsid w:val="00AE3F15"/>
    <w:rsid w:val="00AF3430"/>
    <w:rsid w:val="00B112C5"/>
    <w:rsid w:val="00B51412"/>
    <w:rsid w:val="00B619B9"/>
    <w:rsid w:val="00B645D4"/>
    <w:rsid w:val="00B72364"/>
    <w:rsid w:val="00B7292F"/>
    <w:rsid w:val="00B7304F"/>
    <w:rsid w:val="00BC555D"/>
    <w:rsid w:val="00BD368B"/>
    <w:rsid w:val="00BD36B4"/>
    <w:rsid w:val="00BD5683"/>
    <w:rsid w:val="00BE7F2F"/>
    <w:rsid w:val="00BF3FBA"/>
    <w:rsid w:val="00C05975"/>
    <w:rsid w:val="00C349FB"/>
    <w:rsid w:val="00C43D2A"/>
    <w:rsid w:val="00C453EC"/>
    <w:rsid w:val="00C774D3"/>
    <w:rsid w:val="00C92979"/>
    <w:rsid w:val="00CA4531"/>
    <w:rsid w:val="00CD77E0"/>
    <w:rsid w:val="00CE313D"/>
    <w:rsid w:val="00CF0C7A"/>
    <w:rsid w:val="00CF6CE4"/>
    <w:rsid w:val="00CF7A47"/>
    <w:rsid w:val="00D004BB"/>
    <w:rsid w:val="00D02B10"/>
    <w:rsid w:val="00D40B5A"/>
    <w:rsid w:val="00D6792D"/>
    <w:rsid w:val="00D94321"/>
    <w:rsid w:val="00DC6B29"/>
    <w:rsid w:val="00DE05DE"/>
    <w:rsid w:val="00DE796D"/>
    <w:rsid w:val="00E02296"/>
    <w:rsid w:val="00E05EE2"/>
    <w:rsid w:val="00E07E7A"/>
    <w:rsid w:val="00E16CC9"/>
    <w:rsid w:val="00E17FD1"/>
    <w:rsid w:val="00E21126"/>
    <w:rsid w:val="00E30560"/>
    <w:rsid w:val="00E54228"/>
    <w:rsid w:val="00E74551"/>
    <w:rsid w:val="00EA6826"/>
    <w:rsid w:val="00EC2AB0"/>
    <w:rsid w:val="00EE3DFE"/>
    <w:rsid w:val="00EF3B89"/>
    <w:rsid w:val="00F075D0"/>
    <w:rsid w:val="00F101FE"/>
    <w:rsid w:val="00F138A6"/>
    <w:rsid w:val="00F17110"/>
    <w:rsid w:val="00F27CA9"/>
    <w:rsid w:val="00F4561C"/>
    <w:rsid w:val="00F56DCE"/>
    <w:rsid w:val="00F603FE"/>
    <w:rsid w:val="00F63E90"/>
    <w:rsid w:val="00F869A6"/>
    <w:rsid w:val="00FC6570"/>
    <w:rsid w:val="00FD2362"/>
    <w:rsid w:val="00FD7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8B5"/>
    <w:pPr>
      <w:ind w:left="720"/>
      <w:contextualSpacing/>
    </w:pPr>
  </w:style>
  <w:style w:type="paragraph" w:styleId="BalloonText">
    <w:name w:val="Balloon Text"/>
    <w:basedOn w:val="Normal"/>
    <w:link w:val="BalloonTextChar"/>
    <w:uiPriority w:val="99"/>
    <w:semiHidden/>
    <w:unhideWhenUsed/>
    <w:rsid w:val="004041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106"/>
    <w:rPr>
      <w:rFonts w:ascii="Tahoma" w:hAnsi="Tahoma" w:cs="Tahoma"/>
      <w:sz w:val="16"/>
      <w:szCs w:val="16"/>
    </w:rPr>
  </w:style>
  <w:style w:type="character" w:styleId="PlaceholderText">
    <w:name w:val="Placeholder Text"/>
    <w:basedOn w:val="DefaultParagraphFont"/>
    <w:uiPriority w:val="99"/>
    <w:semiHidden/>
    <w:rsid w:val="00404106"/>
    <w:rPr>
      <w:color w:val="808080"/>
    </w:rPr>
  </w:style>
  <w:style w:type="paragraph" w:styleId="NoSpacing">
    <w:name w:val="No Spacing"/>
    <w:uiPriority w:val="1"/>
    <w:qFormat/>
    <w:rsid w:val="00BD36B4"/>
    <w:pPr>
      <w:spacing w:line="240" w:lineRule="auto"/>
      <w:ind w:firstLine="567"/>
      <w:jc w:val="both"/>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8B5"/>
    <w:pPr>
      <w:ind w:left="720"/>
      <w:contextualSpacing/>
    </w:pPr>
  </w:style>
  <w:style w:type="paragraph" w:styleId="BalloonText">
    <w:name w:val="Balloon Text"/>
    <w:basedOn w:val="Normal"/>
    <w:link w:val="BalloonTextChar"/>
    <w:uiPriority w:val="99"/>
    <w:semiHidden/>
    <w:unhideWhenUsed/>
    <w:rsid w:val="004041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106"/>
    <w:rPr>
      <w:rFonts w:ascii="Tahoma" w:hAnsi="Tahoma" w:cs="Tahoma"/>
      <w:sz w:val="16"/>
      <w:szCs w:val="16"/>
    </w:rPr>
  </w:style>
  <w:style w:type="character" w:styleId="PlaceholderText">
    <w:name w:val="Placeholder Text"/>
    <w:basedOn w:val="DefaultParagraphFont"/>
    <w:uiPriority w:val="99"/>
    <w:semiHidden/>
    <w:rsid w:val="00404106"/>
    <w:rPr>
      <w:color w:val="808080"/>
    </w:rPr>
  </w:style>
  <w:style w:type="paragraph" w:styleId="NoSpacing">
    <w:name w:val="No Spacing"/>
    <w:uiPriority w:val="1"/>
    <w:qFormat/>
    <w:rsid w:val="00BD36B4"/>
    <w:pPr>
      <w:spacing w:line="240" w:lineRule="auto"/>
      <w:ind w:firstLine="567"/>
      <w:jc w:val="both"/>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730976">
      <w:bodyDiv w:val="1"/>
      <w:marLeft w:val="0"/>
      <w:marRight w:val="0"/>
      <w:marTop w:val="0"/>
      <w:marBottom w:val="0"/>
      <w:divBdr>
        <w:top w:val="none" w:sz="0" w:space="0" w:color="auto"/>
        <w:left w:val="none" w:sz="0" w:space="0" w:color="auto"/>
        <w:bottom w:val="none" w:sz="0" w:space="0" w:color="auto"/>
        <w:right w:val="none" w:sz="0" w:space="0" w:color="auto"/>
      </w:divBdr>
    </w:div>
    <w:div w:id="1888371555">
      <w:bodyDiv w:val="1"/>
      <w:marLeft w:val="0"/>
      <w:marRight w:val="0"/>
      <w:marTop w:val="0"/>
      <w:marBottom w:val="0"/>
      <w:divBdr>
        <w:top w:val="none" w:sz="0" w:space="0" w:color="auto"/>
        <w:left w:val="none" w:sz="0" w:space="0" w:color="auto"/>
        <w:bottom w:val="none" w:sz="0" w:space="0" w:color="auto"/>
        <w:right w:val="none" w:sz="0" w:space="0" w:color="auto"/>
      </w:divBdr>
    </w:div>
    <w:div w:id="204944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D:\FD\USB%20Drive\Jurnal%20PW\Data%20Pendederan%20Ikan%20patin%20terp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FD\USB%20Drive\Jurnal%20PW\Data%20Pendederan%20Ikan%20patin%20terp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FD\USB%20Drive\Jurnal%20PW\Data%20Pendederan%20Ikan%20patin%20terp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Sheet1!$C$6</c:f>
              <c:strCache>
                <c:ptCount val="1"/>
                <c:pt idx="0">
                  <c:v>Tingkat Kelangsungan Hidup (%)</c:v>
                </c:pt>
              </c:strCache>
            </c:strRef>
          </c:tx>
          <c:spPr>
            <a:pattFill prst="shingle">
              <a:fgClr>
                <a:schemeClr val="tx1"/>
              </a:fgClr>
              <a:bgClr>
                <a:schemeClr val="bg1"/>
              </a:bgClr>
            </a:pattFill>
            <a:ln w="0"/>
          </c:spPr>
          <c:invertIfNegative val="0"/>
          <c:dPt>
            <c:idx val="0"/>
            <c:invertIfNegative val="0"/>
            <c:bubble3D val="0"/>
            <c:spPr>
              <a:pattFill prst="shingle">
                <a:fgClr>
                  <a:schemeClr val="tx1"/>
                </a:fgClr>
                <a:bgClr>
                  <a:schemeClr val="bg1"/>
                </a:bgClr>
              </a:pattFill>
              <a:ln w="6350">
                <a:solidFill>
                  <a:schemeClr val="tx1"/>
                </a:solidFill>
              </a:ln>
            </c:spPr>
          </c:dPt>
          <c:dPt>
            <c:idx val="1"/>
            <c:invertIfNegative val="0"/>
            <c:bubble3D val="0"/>
            <c:spPr>
              <a:pattFill prst="solidDmnd">
                <a:fgClr>
                  <a:schemeClr val="tx1"/>
                </a:fgClr>
                <a:bgClr>
                  <a:schemeClr val="bg1"/>
                </a:bgClr>
              </a:pattFill>
              <a:ln w="6350">
                <a:solidFill>
                  <a:schemeClr val="tx1"/>
                </a:solidFill>
              </a:ln>
            </c:spPr>
          </c:dPt>
          <c:dLbls>
            <c:dLbl>
              <c:idx val="0"/>
              <c:spPr>
                <a:noFill/>
              </c:spPr>
              <c:txPr>
                <a:bodyPr/>
                <a:lstStyle/>
                <a:p>
                  <a:pPr>
                    <a:defRPr/>
                  </a:pPr>
                  <a:endParaRPr lang="en-US"/>
                </a:p>
              </c:txPr>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Sheet1!$B$7:$B$8</c:f>
              <c:strCache>
                <c:ptCount val="2"/>
                <c:pt idx="0">
                  <c:v>Kolam Beton</c:v>
                </c:pt>
                <c:pt idx="1">
                  <c:v>Kolam Terpal</c:v>
                </c:pt>
              </c:strCache>
            </c:strRef>
          </c:cat>
          <c:val>
            <c:numRef>
              <c:f>Sheet1!$C$7:$C$8</c:f>
              <c:numCache>
                <c:formatCode>General</c:formatCode>
                <c:ptCount val="2"/>
                <c:pt idx="0">
                  <c:v>83</c:v>
                </c:pt>
                <c:pt idx="1">
                  <c:v>85</c:v>
                </c:pt>
              </c:numCache>
            </c:numRef>
          </c:val>
        </c:ser>
        <c:dLbls>
          <c:dLblPos val="outEnd"/>
          <c:showLegendKey val="0"/>
          <c:showVal val="1"/>
          <c:showCatName val="0"/>
          <c:showSerName val="0"/>
          <c:showPercent val="0"/>
          <c:showBubbleSize val="0"/>
        </c:dLbls>
        <c:gapWidth val="150"/>
        <c:axId val="148329472"/>
        <c:axId val="144296768"/>
      </c:barChart>
      <c:catAx>
        <c:axId val="148329472"/>
        <c:scaling>
          <c:orientation val="minMax"/>
        </c:scaling>
        <c:delete val="0"/>
        <c:axPos val="b"/>
        <c:majorTickMark val="out"/>
        <c:minorTickMark val="none"/>
        <c:tickLblPos val="nextTo"/>
        <c:spPr>
          <a:ln>
            <a:solidFill>
              <a:schemeClr val="tx1"/>
            </a:solidFill>
          </a:ln>
        </c:spPr>
        <c:crossAx val="144296768"/>
        <c:crosses val="autoZero"/>
        <c:auto val="1"/>
        <c:lblAlgn val="ctr"/>
        <c:lblOffset val="100"/>
        <c:noMultiLvlLbl val="0"/>
      </c:catAx>
      <c:valAx>
        <c:axId val="144296768"/>
        <c:scaling>
          <c:orientation val="minMax"/>
          <c:min val="0"/>
        </c:scaling>
        <c:delete val="0"/>
        <c:axPos val="l"/>
        <c:title>
          <c:tx>
            <c:rich>
              <a:bodyPr rot="-5400000" vert="horz"/>
              <a:lstStyle/>
              <a:p>
                <a:pPr>
                  <a:defRPr/>
                </a:pPr>
                <a:r>
                  <a:rPr lang="en-US"/>
                  <a:t>Tingkat Kelangsungan Hidup (%)</a:t>
                </a:r>
              </a:p>
            </c:rich>
          </c:tx>
          <c:overlay val="0"/>
        </c:title>
        <c:numFmt formatCode="General" sourceLinked="1"/>
        <c:majorTickMark val="out"/>
        <c:minorTickMark val="none"/>
        <c:tickLblPos val="nextTo"/>
        <c:spPr>
          <a:ln>
            <a:solidFill>
              <a:schemeClr val="tx1"/>
            </a:solidFill>
          </a:ln>
        </c:spPr>
        <c:crossAx val="148329472"/>
        <c:crosses val="autoZero"/>
        <c:crossBetween val="between"/>
        <c:majorUnit val="20"/>
        <c:minorUnit val="0.2"/>
      </c:valAx>
      <c:spPr>
        <a:noFill/>
      </c:spPr>
    </c:plotArea>
    <c:plotVisOnly val="1"/>
    <c:dispBlanksAs val="gap"/>
    <c:showDLblsOverMax val="0"/>
  </c:chart>
  <c:spPr>
    <a:noFill/>
    <a:ln>
      <a:noFill/>
    </a:ln>
  </c:spPr>
  <c:txPr>
    <a:bodyPr/>
    <a:lstStyle/>
    <a:p>
      <a:pPr>
        <a:defRPr sz="105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Sheet1!$D$6</c:f>
              <c:strCache>
                <c:ptCount val="1"/>
                <c:pt idx="0">
                  <c:v>Laju Pertumbuhan Harian (%)</c:v>
                </c:pt>
              </c:strCache>
            </c:strRef>
          </c:tx>
          <c:invertIfNegative val="0"/>
          <c:dPt>
            <c:idx val="0"/>
            <c:invertIfNegative val="0"/>
            <c:bubble3D val="0"/>
            <c:spPr>
              <a:pattFill prst="shingle">
                <a:fgClr>
                  <a:schemeClr val="tx1"/>
                </a:fgClr>
                <a:bgClr>
                  <a:schemeClr val="bg1"/>
                </a:bgClr>
              </a:pattFill>
              <a:ln>
                <a:solidFill>
                  <a:schemeClr val="tx1"/>
                </a:solidFill>
              </a:ln>
            </c:spPr>
          </c:dPt>
          <c:dPt>
            <c:idx val="1"/>
            <c:invertIfNegative val="0"/>
            <c:bubble3D val="0"/>
            <c:spPr>
              <a:pattFill prst="solidDmnd">
                <a:fgClr>
                  <a:schemeClr val="tx1"/>
                </a:fgClr>
                <a:bgClr>
                  <a:schemeClr val="bg1"/>
                </a:bgClr>
              </a:pattFill>
              <a:ln>
                <a:solidFill>
                  <a:schemeClr val="tx1"/>
                </a:solidFill>
              </a:ln>
            </c:spPr>
          </c:dPt>
          <c:cat>
            <c:strRef>
              <c:f>Sheet1!$B$7:$B$8</c:f>
              <c:strCache>
                <c:ptCount val="2"/>
                <c:pt idx="0">
                  <c:v>Kolam Beton</c:v>
                </c:pt>
                <c:pt idx="1">
                  <c:v>Kolam Terpal</c:v>
                </c:pt>
              </c:strCache>
            </c:strRef>
          </c:cat>
          <c:val>
            <c:numRef>
              <c:f>Sheet1!$D$7:$D$8</c:f>
              <c:numCache>
                <c:formatCode>General</c:formatCode>
                <c:ptCount val="2"/>
                <c:pt idx="0">
                  <c:v>4.8</c:v>
                </c:pt>
                <c:pt idx="1">
                  <c:v>5.0999999999999996</c:v>
                </c:pt>
              </c:numCache>
            </c:numRef>
          </c:val>
        </c:ser>
        <c:dLbls>
          <c:dLblPos val="outEnd"/>
          <c:showLegendKey val="0"/>
          <c:showVal val="1"/>
          <c:showCatName val="0"/>
          <c:showSerName val="0"/>
          <c:showPercent val="0"/>
          <c:showBubbleSize val="0"/>
        </c:dLbls>
        <c:gapWidth val="150"/>
        <c:axId val="154587136"/>
        <c:axId val="144298496"/>
      </c:barChart>
      <c:catAx>
        <c:axId val="154587136"/>
        <c:scaling>
          <c:orientation val="minMax"/>
        </c:scaling>
        <c:delete val="0"/>
        <c:axPos val="b"/>
        <c:majorTickMark val="out"/>
        <c:minorTickMark val="none"/>
        <c:tickLblPos val="nextTo"/>
        <c:spPr>
          <a:ln>
            <a:solidFill>
              <a:schemeClr val="tx1"/>
            </a:solidFill>
          </a:ln>
        </c:spPr>
        <c:crossAx val="144298496"/>
        <c:crosses val="autoZero"/>
        <c:auto val="1"/>
        <c:lblAlgn val="ctr"/>
        <c:lblOffset val="100"/>
        <c:noMultiLvlLbl val="0"/>
      </c:catAx>
      <c:valAx>
        <c:axId val="144298496"/>
        <c:scaling>
          <c:orientation val="minMax"/>
          <c:max val="6"/>
          <c:min val="0"/>
        </c:scaling>
        <c:delete val="0"/>
        <c:axPos val="l"/>
        <c:title>
          <c:tx>
            <c:rich>
              <a:bodyPr rot="-5400000" vert="horz"/>
              <a:lstStyle/>
              <a:p>
                <a:pPr>
                  <a:defRPr/>
                </a:pPr>
                <a:r>
                  <a:rPr lang="en-US"/>
                  <a:t>Laju Pertumbuhan Harian (%)</a:t>
                </a:r>
              </a:p>
            </c:rich>
          </c:tx>
          <c:overlay val="0"/>
        </c:title>
        <c:numFmt formatCode="General" sourceLinked="1"/>
        <c:majorTickMark val="out"/>
        <c:minorTickMark val="none"/>
        <c:tickLblPos val="nextTo"/>
        <c:spPr>
          <a:noFill/>
          <a:ln>
            <a:solidFill>
              <a:schemeClr val="tx1"/>
            </a:solidFill>
          </a:ln>
        </c:spPr>
        <c:crossAx val="154587136"/>
        <c:crosses val="autoZero"/>
        <c:crossBetween val="between"/>
        <c:majorUnit val="1"/>
      </c:valAx>
      <c:spPr>
        <a:noFill/>
      </c:spPr>
    </c:plotArea>
    <c:plotVisOnly val="1"/>
    <c:dispBlanksAs val="gap"/>
    <c:showDLblsOverMax val="0"/>
  </c:chart>
  <c:spPr>
    <a:noFill/>
    <a:ln>
      <a:noFill/>
    </a:ln>
  </c:spPr>
  <c:txPr>
    <a:bodyPr/>
    <a:lstStyle/>
    <a:p>
      <a:pPr>
        <a:defRPr sz="10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Sheet1!$E$6</c:f>
              <c:strCache>
                <c:ptCount val="1"/>
                <c:pt idx="0">
                  <c:v>Feed Convertion Ratio</c:v>
                </c:pt>
              </c:strCache>
            </c:strRef>
          </c:tx>
          <c:invertIfNegative val="0"/>
          <c:dPt>
            <c:idx val="0"/>
            <c:invertIfNegative val="0"/>
            <c:bubble3D val="0"/>
            <c:spPr>
              <a:pattFill prst="shingle">
                <a:fgClr>
                  <a:schemeClr val="tx1"/>
                </a:fgClr>
                <a:bgClr>
                  <a:schemeClr val="bg1"/>
                </a:bgClr>
              </a:pattFill>
              <a:ln>
                <a:solidFill>
                  <a:schemeClr val="tx1"/>
                </a:solidFill>
              </a:ln>
            </c:spPr>
          </c:dPt>
          <c:dPt>
            <c:idx val="1"/>
            <c:invertIfNegative val="0"/>
            <c:bubble3D val="0"/>
            <c:spPr>
              <a:pattFill prst="solidDmnd">
                <a:fgClr>
                  <a:schemeClr val="tx1"/>
                </a:fgClr>
                <a:bgClr>
                  <a:schemeClr val="bg1"/>
                </a:bgClr>
              </a:pattFill>
              <a:ln>
                <a:solidFill>
                  <a:schemeClr val="tx1"/>
                </a:solidFill>
              </a:ln>
            </c:spPr>
          </c:dPt>
          <c:cat>
            <c:strRef>
              <c:f>Sheet1!$B$7:$B$8</c:f>
              <c:strCache>
                <c:ptCount val="2"/>
                <c:pt idx="0">
                  <c:v>Kolam Beton</c:v>
                </c:pt>
                <c:pt idx="1">
                  <c:v>Kolam Terpal</c:v>
                </c:pt>
              </c:strCache>
            </c:strRef>
          </c:cat>
          <c:val>
            <c:numRef>
              <c:f>Sheet1!$E$7:$E$8</c:f>
              <c:numCache>
                <c:formatCode>General</c:formatCode>
                <c:ptCount val="2"/>
                <c:pt idx="0">
                  <c:v>1.05</c:v>
                </c:pt>
                <c:pt idx="1">
                  <c:v>1.03</c:v>
                </c:pt>
              </c:numCache>
            </c:numRef>
          </c:val>
        </c:ser>
        <c:dLbls>
          <c:dLblPos val="outEnd"/>
          <c:showLegendKey val="0"/>
          <c:showVal val="1"/>
          <c:showCatName val="0"/>
          <c:showSerName val="0"/>
          <c:showPercent val="0"/>
          <c:showBubbleSize val="0"/>
        </c:dLbls>
        <c:gapWidth val="150"/>
        <c:axId val="148329984"/>
        <c:axId val="144300800"/>
      </c:barChart>
      <c:catAx>
        <c:axId val="148329984"/>
        <c:scaling>
          <c:orientation val="minMax"/>
        </c:scaling>
        <c:delete val="0"/>
        <c:axPos val="b"/>
        <c:majorTickMark val="out"/>
        <c:minorTickMark val="none"/>
        <c:tickLblPos val="nextTo"/>
        <c:spPr>
          <a:ln>
            <a:solidFill>
              <a:schemeClr val="tx1"/>
            </a:solidFill>
          </a:ln>
        </c:spPr>
        <c:crossAx val="144300800"/>
        <c:crosses val="autoZero"/>
        <c:auto val="1"/>
        <c:lblAlgn val="ctr"/>
        <c:lblOffset val="100"/>
        <c:noMultiLvlLbl val="0"/>
      </c:catAx>
      <c:valAx>
        <c:axId val="144300800"/>
        <c:scaling>
          <c:orientation val="minMax"/>
          <c:max val="2"/>
          <c:min val="0"/>
        </c:scaling>
        <c:delete val="0"/>
        <c:axPos val="l"/>
        <c:title>
          <c:tx>
            <c:rich>
              <a:bodyPr rot="-5400000" vert="horz"/>
              <a:lstStyle/>
              <a:p>
                <a:pPr>
                  <a:defRPr/>
                </a:pPr>
                <a:r>
                  <a:rPr lang="en-US"/>
                  <a:t>Feed Convertion Ratio</a:t>
                </a:r>
              </a:p>
            </c:rich>
          </c:tx>
          <c:overlay val="0"/>
        </c:title>
        <c:numFmt formatCode="General" sourceLinked="1"/>
        <c:majorTickMark val="out"/>
        <c:minorTickMark val="none"/>
        <c:tickLblPos val="nextTo"/>
        <c:spPr>
          <a:ln>
            <a:solidFill>
              <a:schemeClr val="tx1"/>
            </a:solidFill>
          </a:ln>
        </c:spPr>
        <c:crossAx val="148329984"/>
        <c:crosses val="autoZero"/>
        <c:crossBetween val="between"/>
        <c:majorUnit val="0.5"/>
        <c:minorUnit val="1.0000000000000002E-2"/>
      </c:valAx>
      <c:spPr>
        <a:noFill/>
      </c:spPr>
    </c:plotArea>
    <c:plotVisOnly val="1"/>
    <c:dispBlanksAs val="gap"/>
    <c:showDLblsOverMax val="0"/>
  </c:chart>
  <c:spPr>
    <a:noFill/>
    <a:ln>
      <a:noFill/>
    </a:ln>
  </c:spPr>
  <c:txPr>
    <a:bodyPr/>
    <a:lstStyle/>
    <a:p>
      <a:pPr>
        <a:defRPr sz="105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90BB1-C7E3-4151-BBE8-B0A376EBF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6</Pages>
  <Words>2373</Words>
  <Characters>13529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cp:lastModifiedBy>
  <cp:revision>21</cp:revision>
  <dcterms:created xsi:type="dcterms:W3CDTF">2019-11-26T13:47:00Z</dcterms:created>
  <dcterms:modified xsi:type="dcterms:W3CDTF">2019-12-08T12:48:00Z</dcterms:modified>
</cp:coreProperties>
</file>